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D965" w14:textId="2D44B035" w:rsidR="0065552A" w:rsidRPr="00915DDC" w:rsidRDefault="0076417A" w:rsidP="002C661C">
      <w:pPr>
        <w:pStyle w:val="Heading1"/>
        <w:rPr>
          <w:color w:val="2B5258" w:themeColor="accent5" w:themeShade="80"/>
        </w:rPr>
      </w:pPr>
      <w:bookmarkStart w:id="0" w:name="_Toc61602222"/>
      <w:bookmarkStart w:id="1" w:name="_Toc61610479"/>
      <w:bookmarkStart w:id="2" w:name="_Toc61610526"/>
      <w:r>
        <w:rPr>
          <w:noProof/>
          <w:color w:val="417A84" w:themeColor="accent5" w:themeShade="BF"/>
          <w:sz w:val="48"/>
          <w:szCs w:val="48"/>
        </w:rPr>
        <w:drawing>
          <wp:anchor distT="0" distB="0" distL="114300" distR="114300" simplePos="0" relativeHeight="251658240" behindDoc="0" locked="0" layoutInCell="1" allowOverlap="1" wp14:anchorId="60CD7CAE" wp14:editId="69A3207E">
            <wp:simplePos x="0" y="0"/>
            <wp:positionH relativeFrom="margin">
              <wp:posOffset>4827270</wp:posOffset>
            </wp:positionH>
            <wp:positionV relativeFrom="page">
              <wp:posOffset>360045</wp:posOffset>
            </wp:positionV>
            <wp:extent cx="1447200" cy="1447200"/>
            <wp:effectExtent l="0" t="0" r="63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ster Logo Stacked Black No UOFO-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200" cy="1447200"/>
                    </a:xfrm>
                    <a:prstGeom prst="rect">
                      <a:avLst/>
                    </a:prstGeom>
                  </pic:spPr>
                </pic:pic>
              </a:graphicData>
            </a:graphic>
            <wp14:sizeRelH relativeFrom="margin">
              <wp14:pctWidth>0</wp14:pctWidth>
            </wp14:sizeRelH>
            <wp14:sizeRelV relativeFrom="margin">
              <wp14:pctHeight>0</wp14:pctHeight>
            </wp14:sizeRelV>
          </wp:anchor>
        </w:drawing>
      </w:r>
      <w:r w:rsidR="002C661C">
        <w:rPr>
          <w:color w:val="417A84" w:themeColor="accent5" w:themeShade="BF"/>
          <w:sz w:val="48"/>
          <w:szCs w:val="48"/>
        </w:rPr>
        <w:t>Primary and secondary qualities transcript</w:t>
      </w:r>
      <w:r w:rsidR="00A54C52" w:rsidRPr="00915DDC">
        <w:rPr>
          <w:color w:val="417A84" w:themeColor="accent5" w:themeShade="BF"/>
          <w:sz w:val="40"/>
          <w:szCs w:val="40"/>
        </w:rPr>
        <w:t xml:space="preserve"> </w:t>
      </w:r>
      <w:r w:rsidR="00861EB0" w:rsidRPr="00915DDC">
        <w:rPr>
          <w:color w:val="417A84" w:themeColor="accent5" w:themeShade="BF"/>
          <w:sz w:val="40"/>
          <w:szCs w:val="40"/>
        </w:rPr>
        <w:t xml:space="preserve"> </w:t>
      </w:r>
      <w:r w:rsidR="00915DDC">
        <w:rPr>
          <w:color w:val="417A84" w:themeColor="accent5" w:themeShade="BF"/>
          <w:sz w:val="40"/>
          <w:szCs w:val="40"/>
        </w:rPr>
        <w:br/>
      </w:r>
      <w:bookmarkEnd w:id="0"/>
      <w:bookmarkEnd w:id="1"/>
      <w:bookmarkEnd w:id="2"/>
    </w:p>
    <w:p w14:paraId="3A2EA8C1" w14:textId="26F08F75" w:rsidR="002C661C" w:rsidRDefault="002C661C" w:rsidP="002C661C">
      <w:pPr>
        <w:pStyle w:val="Heading2"/>
      </w:pPr>
      <w:r>
        <w:t>Speaker 1</w:t>
      </w:r>
    </w:p>
    <w:p w14:paraId="0CCD97C2" w14:textId="6A117126" w:rsidR="002C661C" w:rsidRPr="002C661C" w:rsidRDefault="002C661C" w:rsidP="002C661C">
      <w:pPr>
        <w:rPr>
          <w:rFonts w:ascii="Gill Sans Nova" w:hAnsi="Gill Sans Nova"/>
        </w:rPr>
      </w:pPr>
      <w:r w:rsidRPr="002C661C">
        <w:rPr>
          <w:rFonts w:ascii="Gill Sans Nova" w:hAnsi="Gill Sans Nova"/>
        </w:rPr>
        <w:t xml:space="preserve">Primary qualities are qualities that the objects have independently of the experience of them and qualities which can be understood independently of the idea of experience. So, for example, the idea of square is a primary quality because you don't have to refer to anyone's experience of squareness </w:t>
      </w:r>
      <w:proofErr w:type="gramStart"/>
      <w:r w:rsidRPr="002C661C">
        <w:rPr>
          <w:rFonts w:ascii="Gill Sans Nova" w:hAnsi="Gill Sans Nova"/>
        </w:rPr>
        <w:t>in order to</w:t>
      </w:r>
      <w:proofErr w:type="gramEnd"/>
      <w:r w:rsidRPr="002C661C">
        <w:rPr>
          <w:rFonts w:ascii="Gill Sans Nova" w:hAnsi="Gill Sans Nova"/>
        </w:rPr>
        <w:t xml:space="preserve"> say what it is for something to be square. </w:t>
      </w:r>
    </w:p>
    <w:p w14:paraId="46439C75" w14:textId="77777777" w:rsidR="002C661C" w:rsidRPr="002C661C" w:rsidRDefault="002C661C" w:rsidP="002C661C">
      <w:pPr>
        <w:rPr>
          <w:rFonts w:ascii="Gill Sans Nova" w:hAnsi="Gill Sans Nova"/>
        </w:rPr>
      </w:pPr>
      <w:r w:rsidRPr="002C661C">
        <w:rPr>
          <w:rFonts w:ascii="Gill Sans Nova" w:hAnsi="Gill Sans Nova"/>
        </w:rPr>
        <w:t xml:space="preserve">Secondary qualities are qualities that you can only understand in terms of their relation to experiences, to sense experiences. So, colours of the paradigm, secondary qualities because you can only understand what a colour is, something like red in terms of the experience of red. Similarly with smell, you can only understand the smell of an object in terms of the experience of smell, so </w:t>
      </w:r>
      <w:proofErr w:type="gramStart"/>
      <w:r w:rsidRPr="002C661C">
        <w:rPr>
          <w:rFonts w:ascii="Gill Sans Nova" w:hAnsi="Gill Sans Nova"/>
        </w:rPr>
        <w:t>this is why</w:t>
      </w:r>
      <w:proofErr w:type="gramEnd"/>
      <w:r w:rsidRPr="002C661C">
        <w:rPr>
          <w:rFonts w:ascii="Gill Sans Nova" w:hAnsi="Gill Sans Nova"/>
        </w:rPr>
        <w:t xml:space="preserve"> Locke said secondary qualities were dispositions or powers in the objects to produce experiences in us. They're essentially understood in terms of experience. </w:t>
      </w:r>
    </w:p>
    <w:p w14:paraId="2AD60A13" w14:textId="77777777" w:rsidR="002C661C" w:rsidRPr="002C661C" w:rsidRDefault="002C661C" w:rsidP="002C661C">
      <w:pPr>
        <w:rPr>
          <w:rFonts w:ascii="Gill Sans Nova" w:hAnsi="Gill Sans Nova"/>
        </w:rPr>
      </w:pPr>
      <w:r w:rsidRPr="002C661C">
        <w:rPr>
          <w:rFonts w:ascii="Gill Sans Nova" w:hAnsi="Gill Sans Nova"/>
        </w:rPr>
        <w:t xml:space="preserve">It's the glass of red wine the primary qualities of the wine are its liquidity, its structure, the secondary qualities of the wine are its colour and its taste and its smell. The secondary qualities can only be understood in terms of the experiences that they give rise to, whereas the primary qualities are ones that are there anyway, independently of any experience. Primary qualities are more objective and secondary qualities are more subjective. </w:t>
      </w:r>
    </w:p>
    <w:p w14:paraId="704D3F02" w14:textId="77777777" w:rsidR="002C661C" w:rsidRPr="002C661C" w:rsidRDefault="002C661C" w:rsidP="002C661C">
      <w:pPr>
        <w:rPr>
          <w:rFonts w:ascii="Gill Sans Nova" w:hAnsi="Gill Sans Nova"/>
        </w:rPr>
      </w:pPr>
      <w:r w:rsidRPr="002C661C">
        <w:rPr>
          <w:rFonts w:ascii="Gill Sans Nova" w:hAnsi="Gill Sans Nova"/>
        </w:rPr>
        <w:t xml:space="preserve">Locke's ideas were closely related to the science of the time in particular, Robert Boyle's idea that matter was made up of tiny, invisible corpuscles, or these tiny little bodies. </w:t>
      </w:r>
    </w:p>
    <w:p w14:paraId="5E773433" w14:textId="77777777" w:rsidR="002C661C" w:rsidRPr="002C661C" w:rsidRDefault="002C661C" w:rsidP="002C661C">
      <w:pPr>
        <w:rPr>
          <w:rFonts w:ascii="Gill Sans Nova" w:hAnsi="Gill Sans Nova"/>
        </w:rPr>
      </w:pPr>
      <w:r w:rsidRPr="002C661C">
        <w:rPr>
          <w:rFonts w:ascii="Gill Sans Nova" w:hAnsi="Gill Sans Nova"/>
        </w:rPr>
        <w:t xml:space="preserve">These bodies collect </w:t>
      </w:r>
      <w:proofErr w:type="gramStart"/>
      <w:r w:rsidRPr="002C661C">
        <w:rPr>
          <w:rFonts w:ascii="Gill Sans Nova" w:hAnsi="Gill Sans Nova"/>
        </w:rPr>
        <w:t>together</w:t>
      </w:r>
      <w:proofErr w:type="gramEnd"/>
      <w:r w:rsidRPr="002C661C">
        <w:rPr>
          <w:rFonts w:ascii="Gill Sans Nova" w:hAnsi="Gill Sans Nova"/>
        </w:rPr>
        <w:t xml:space="preserve"> and they have a certain kind of texture and this texture is an objective property of the matter. But this texture, in the presence of things like light and someone sense organs, will give rise to a subjective experience of a colour, which then we think is a property of the object. But according to Locke, it's just a way of perceiving the texture of the surface, which is a disposition to produce an experience of colour in us.  </w:t>
      </w:r>
    </w:p>
    <w:p w14:paraId="1E1A67C3" w14:textId="77777777" w:rsidR="002C661C" w:rsidRPr="002C661C" w:rsidRDefault="002C661C" w:rsidP="002C661C">
      <w:pPr>
        <w:rPr>
          <w:rFonts w:ascii="Gill Sans Nova" w:hAnsi="Gill Sans Nova"/>
        </w:rPr>
      </w:pPr>
      <w:proofErr w:type="gramStart"/>
      <w:r w:rsidRPr="002C661C">
        <w:rPr>
          <w:rFonts w:ascii="Gill Sans Nova" w:hAnsi="Gill Sans Nova"/>
        </w:rPr>
        <w:t>So</w:t>
      </w:r>
      <w:proofErr w:type="gramEnd"/>
      <w:r w:rsidRPr="002C661C">
        <w:rPr>
          <w:rFonts w:ascii="Gill Sans Nova" w:hAnsi="Gill Sans Nova"/>
        </w:rPr>
        <w:t xml:space="preserve"> colour is a very subjective property of an object. It isn't there in the object </w:t>
      </w:r>
      <w:proofErr w:type="gramStart"/>
      <w:r w:rsidRPr="002C661C">
        <w:rPr>
          <w:rFonts w:ascii="Gill Sans Nova" w:hAnsi="Gill Sans Nova"/>
        </w:rPr>
        <w:t>in itself and</w:t>
      </w:r>
      <w:proofErr w:type="gramEnd"/>
      <w:r w:rsidRPr="002C661C">
        <w:rPr>
          <w:rFonts w:ascii="Gill Sans Nova" w:hAnsi="Gill Sans Nova"/>
        </w:rPr>
        <w:t xml:space="preserve"> this means that different perceivers could see different objects as having different colours which we know to be the case.  </w:t>
      </w:r>
    </w:p>
    <w:p w14:paraId="760B7881" w14:textId="77777777" w:rsidR="002C661C" w:rsidRPr="002C661C" w:rsidRDefault="002C661C" w:rsidP="002C661C">
      <w:pPr>
        <w:rPr>
          <w:rFonts w:ascii="Gill Sans Nova" w:hAnsi="Gill Sans Nova"/>
        </w:rPr>
      </w:pPr>
      <w:r w:rsidRPr="002C661C">
        <w:rPr>
          <w:rFonts w:ascii="Gill Sans Nova" w:hAnsi="Gill Sans Nova"/>
        </w:rPr>
        <w:t xml:space="preserve">Locke’s view here has been very, very influential, and the idea that colours are not in the objects themselves but are the result of an interaction between the object and our sense organs is a very widely accepted view in science today. </w:t>
      </w:r>
    </w:p>
    <w:p w14:paraId="311AF6CF" w14:textId="77777777" w:rsidR="002C661C" w:rsidRPr="002C661C" w:rsidRDefault="002C661C" w:rsidP="002C661C">
      <w:pPr>
        <w:pStyle w:val="Heading2"/>
      </w:pPr>
      <w:r w:rsidRPr="002C661C">
        <w:t xml:space="preserve">Speaker 2 </w:t>
      </w:r>
    </w:p>
    <w:p w14:paraId="727B261C" w14:textId="77777777" w:rsidR="002C661C" w:rsidRPr="002C661C" w:rsidRDefault="002C661C" w:rsidP="002C661C">
      <w:pPr>
        <w:rPr>
          <w:rFonts w:ascii="Gill Sans Nova" w:hAnsi="Gill Sans Nova"/>
        </w:rPr>
      </w:pPr>
      <w:r w:rsidRPr="002C661C">
        <w:rPr>
          <w:rFonts w:ascii="Gill Sans Nova" w:hAnsi="Gill Sans Nova"/>
        </w:rPr>
        <w:t xml:space="preserve">Qualities thus considered in bodies are first, such as are utterly inseparable from the body. These I call original or primary qualities of body, which I think we may observe to produce simple ideas in us viz. solidity, extension, figure, motion or rest and number. </w:t>
      </w:r>
    </w:p>
    <w:p w14:paraId="7971E1E0" w14:textId="77777777" w:rsidR="002C661C" w:rsidRPr="002C661C" w:rsidRDefault="002C661C" w:rsidP="002C661C">
      <w:pPr>
        <w:rPr>
          <w:rFonts w:ascii="Gill Sans Nova" w:hAnsi="Gill Sans Nova"/>
        </w:rPr>
      </w:pPr>
      <w:r w:rsidRPr="002C661C">
        <w:rPr>
          <w:rFonts w:ascii="Gill Sans Nova" w:hAnsi="Gill Sans Nova"/>
        </w:rPr>
        <w:lastRenderedPageBreak/>
        <w:t xml:space="preserve">Secondly, such qualities which in truth are nothing in the objects themselves, but powers to produce various sensations in us by their primary qualities </w:t>
      </w:r>
      <w:proofErr w:type="gramStart"/>
      <w:r w:rsidRPr="002C661C">
        <w:rPr>
          <w:rFonts w:ascii="Gill Sans Nova" w:hAnsi="Gill Sans Nova"/>
        </w:rPr>
        <w:t>i.e.</w:t>
      </w:r>
      <w:proofErr w:type="gramEnd"/>
      <w:r w:rsidRPr="002C661C">
        <w:rPr>
          <w:rFonts w:ascii="Gill Sans Nova" w:hAnsi="Gill Sans Nova"/>
        </w:rPr>
        <w:t xml:space="preserve"> by the bulk figure, texture and motion of their insensible parts, as colours, sounds, tastes, etc. </w:t>
      </w:r>
    </w:p>
    <w:p w14:paraId="20F3492F" w14:textId="77777777" w:rsidR="002C661C" w:rsidRPr="002C661C" w:rsidRDefault="002C661C" w:rsidP="002C661C">
      <w:pPr>
        <w:pStyle w:val="Heading2"/>
      </w:pPr>
      <w:r w:rsidRPr="002C661C">
        <w:t xml:space="preserve">Speaker 3 </w:t>
      </w:r>
    </w:p>
    <w:p w14:paraId="304B5ED3" w14:textId="77777777" w:rsidR="002C661C" w:rsidRPr="002C661C" w:rsidRDefault="002C661C" w:rsidP="002C661C">
      <w:pPr>
        <w:rPr>
          <w:rFonts w:ascii="Gill Sans Nova" w:hAnsi="Gill Sans Nova"/>
        </w:rPr>
      </w:pPr>
      <w:r w:rsidRPr="002C661C">
        <w:rPr>
          <w:rFonts w:ascii="Gill Sans Nova" w:hAnsi="Gill Sans Nova"/>
        </w:rPr>
        <w:t xml:space="preserve">What we call early modern philosophy started in the 17th century </w:t>
      </w:r>
      <w:proofErr w:type="gramStart"/>
      <w:r w:rsidRPr="002C661C">
        <w:rPr>
          <w:rFonts w:ascii="Gill Sans Nova" w:hAnsi="Gill Sans Nova"/>
        </w:rPr>
        <w:t>as a result of</w:t>
      </w:r>
      <w:proofErr w:type="gramEnd"/>
      <w:r w:rsidRPr="002C661C">
        <w:rPr>
          <w:rFonts w:ascii="Gill Sans Nova" w:hAnsi="Gill Sans Nova"/>
        </w:rPr>
        <w:t xml:space="preserve"> major scientific advances by people like Galileo and Descartes. </w:t>
      </w:r>
    </w:p>
    <w:p w14:paraId="56819AD2" w14:textId="77777777" w:rsidR="002C661C" w:rsidRPr="002C661C" w:rsidRDefault="002C661C" w:rsidP="002C661C">
      <w:pPr>
        <w:rPr>
          <w:rFonts w:ascii="Gill Sans Nova" w:hAnsi="Gill Sans Nova"/>
        </w:rPr>
      </w:pPr>
      <w:r w:rsidRPr="002C661C">
        <w:rPr>
          <w:rFonts w:ascii="Gill Sans Nova" w:hAnsi="Gill Sans Nova"/>
        </w:rPr>
        <w:t xml:space="preserve">They were attracted to what was called the mechanical philosophy. The idea that what we see in the physical world can be explained </w:t>
      </w:r>
      <w:proofErr w:type="gramStart"/>
      <w:r w:rsidRPr="002C661C">
        <w:rPr>
          <w:rFonts w:ascii="Gill Sans Nova" w:hAnsi="Gill Sans Nova"/>
        </w:rPr>
        <w:t>as a result of</w:t>
      </w:r>
      <w:proofErr w:type="gramEnd"/>
      <w:r w:rsidRPr="002C661C">
        <w:rPr>
          <w:rFonts w:ascii="Gill Sans Nova" w:hAnsi="Gill Sans Nova"/>
        </w:rPr>
        <w:t xml:space="preserve"> mechanical interactions at a microscopic level. </w:t>
      </w:r>
    </w:p>
    <w:p w14:paraId="451D3FC8" w14:textId="77777777" w:rsidR="002C661C" w:rsidRPr="002C661C" w:rsidRDefault="002C661C" w:rsidP="002C661C">
      <w:pPr>
        <w:rPr>
          <w:rFonts w:ascii="Gill Sans Nova" w:hAnsi="Gill Sans Nova"/>
        </w:rPr>
      </w:pPr>
      <w:r w:rsidRPr="002C661C">
        <w:rPr>
          <w:rFonts w:ascii="Gill Sans Nova" w:hAnsi="Gill Sans Nova"/>
        </w:rPr>
        <w:t xml:space="preserve">There were various theories about this ultimate matter. Rene Descartes, often considered the father of modern philosophy, thought that matter was simply extended stuff wherever you have extension, you have matter. It followed from his theory that </w:t>
      </w:r>
      <w:proofErr w:type="gramStart"/>
      <w:r w:rsidRPr="002C661C">
        <w:rPr>
          <w:rFonts w:ascii="Gill Sans Nova" w:hAnsi="Gill Sans Nova"/>
        </w:rPr>
        <w:t>all of</w:t>
      </w:r>
      <w:proofErr w:type="gramEnd"/>
      <w:r w:rsidRPr="002C661C">
        <w:rPr>
          <w:rFonts w:ascii="Gill Sans Nova" w:hAnsi="Gill Sans Nova"/>
        </w:rPr>
        <w:t xml:space="preserve"> the universe was a plenum, absolutely full of this matter. </w:t>
      </w:r>
    </w:p>
    <w:p w14:paraId="0E24BF2A" w14:textId="77777777" w:rsidR="002C661C" w:rsidRPr="002C661C" w:rsidRDefault="002C661C" w:rsidP="002C661C">
      <w:pPr>
        <w:rPr>
          <w:rFonts w:ascii="Gill Sans Nova" w:hAnsi="Gill Sans Nova"/>
        </w:rPr>
      </w:pPr>
      <w:r w:rsidRPr="002C661C">
        <w:rPr>
          <w:rFonts w:ascii="Gill Sans Nova" w:hAnsi="Gill Sans Nova"/>
        </w:rPr>
        <w:t xml:space="preserve">Robert Boyle, often thought of as the father of chemistry, disagreed. He thought that you could have extension without matter. You could have empty space along with what he called corpuscles of matter. </w:t>
      </w:r>
    </w:p>
    <w:p w14:paraId="32C66A20" w14:textId="77777777" w:rsidR="002C661C" w:rsidRPr="002C661C" w:rsidRDefault="002C661C" w:rsidP="002C661C">
      <w:pPr>
        <w:rPr>
          <w:rFonts w:ascii="Gill Sans Nova" w:hAnsi="Gill Sans Nova"/>
        </w:rPr>
      </w:pPr>
      <w:proofErr w:type="gramStart"/>
      <w:r w:rsidRPr="002C661C">
        <w:rPr>
          <w:rFonts w:ascii="Gill Sans Nova" w:hAnsi="Gill Sans Nova"/>
        </w:rPr>
        <w:t>So</w:t>
      </w:r>
      <w:proofErr w:type="gramEnd"/>
      <w:r w:rsidRPr="002C661C">
        <w:rPr>
          <w:rFonts w:ascii="Gill Sans Nova" w:hAnsi="Gill Sans Nova"/>
        </w:rPr>
        <w:t xml:space="preserve"> he'd brought in the ‘</w:t>
      </w:r>
      <w:proofErr w:type="spellStart"/>
      <w:r w:rsidRPr="002C661C">
        <w:rPr>
          <w:rFonts w:ascii="Gill Sans Nova" w:hAnsi="Gill Sans Nova"/>
        </w:rPr>
        <w:t>corpuscularian</w:t>
      </w:r>
      <w:proofErr w:type="spellEnd"/>
      <w:r w:rsidRPr="002C661C">
        <w:rPr>
          <w:rFonts w:ascii="Gill Sans Nova" w:hAnsi="Gill Sans Nova"/>
        </w:rPr>
        <w:t xml:space="preserve">’ hypothesis, which explained the actions of material things in terms of little hard corpuscles of universal matter. </w:t>
      </w:r>
    </w:p>
    <w:p w14:paraId="00E22C7D" w14:textId="77777777" w:rsidR="002C661C" w:rsidRPr="002C661C" w:rsidRDefault="002C661C" w:rsidP="002C661C">
      <w:pPr>
        <w:rPr>
          <w:rFonts w:ascii="Gill Sans Nova" w:hAnsi="Gill Sans Nova"/>
        </w:rPr>
      </w:pPr>
      <w:r w:rsidRPr="002C661C">
        <w:rPr>
          <w:rFonts w:ascii="Gill Sans Nova" w:hAnsi="Gill Sans Nova"/>
        </w:rPr>
        <w:t xml:space="preserve">John Locke, who was a friend of Boyle, took over that theory. He was somewhat agnostic about it, but he thought this was the best explanation we have of how things interact. So that at the bottom level things are made of corpuscles of solid stuff, and it is the interactions between these corpuscles of solid stuff that give rise to the world we perceive. </w:t>
      </w:r>
    </w:p>
    <w:p w14:paraId="7FD1693C" w14:textId="77777777" w:rsidR="002C661C" w:rsidRPr="002C661C" w:rsidRDefault="002C661C" w:rsidP="002C661C">
      <w:pPr>
        <w:rPr>
          <w:rFonts w:ascii="Gill Sans Nova" w:hAnsi="Gill Sans Nova"/>
        </w:rPr>
      </w:pPr>
      <w:r w:rsidRPr="002C661C">
        <w:rPr>
          <w:rFonts w:ascii="Gill Sans Nova" w:hAnsi="Gill Sans Nova"/>
        </w:rPr>
        <w:t xml:space="preserve">But then it automatically follows that what we perceive of things when we see them, say, as yellow, or when we smell them, or when we taste them. The perceptual qualities that we receive from things don't match the intrinsic qualities of the thing itself. </w:t>
      </w:r>
    </w:p>
    <w:p w14:paraId="1FBF1AFC" w14:textId="77777777" w:rsidR="002C661C" w:rsidRPr="002C661C" w:rsidRDefault="002C661C" w:rsidP="002C661C">
      <w:pPr>
        <w:rPr>
          <w:rFonts w:ascii="Gill Sans Nova" w:hAnsi="Gill Sans Nova"/>
        </w:rPr>
      </w:pPr>
      <w:r w:rsidRPr="002C661C">
        <w:rPr>
          <w:rFonts w:ascii="Gill Sans Nova" w:hAnsi="Gill Sans Nova"/>
        </w:rPr>
        <w:t xml:space="preserve">If the thing itself is simply made up of corpuscles of solid matter interacting in various mechanical ways, it follows that the smells and colours that we perceive are the effects on our minds of what is going on externally. But they do not resemble any intrinsic qualities of the thing itself. </w:t>
      </w:r>
    </w:p>
    <w:p w14:paraId="017B020E" w14:textId="77777777" w:rsidR="002C661C" w:rsidRPr="002C661C" w:rsidRDefault="002C661C" w:rsidP="002C661C">
      <w:pPr>
        <w:rPr>
          <w:rFonts w:ascii="Gill Sans Nova" w:hAnsi="Gill Sans Nova"/>
        </w:rPr>
      </w:pPr>
      <w:proofErr w:type="gramStart"/>
      <w:r w:rsidRPr="002C661C">
        <w:rPr>
          <w:rFonts w:ascii="Gill Sans Nova" w:hAnsi="Gill Sans Nova"/>
        </w:rPr>
        <w:t>So</w:t>
      </w:r>
      <w:proofErr w:type="gramEnd"/>
      <w:r w:rsidRPr="002C661C">
        <w:rPr>
          <w:rFonts w:ascii="Gill Sans Nova" w:hAnsi="Gill Sans Nova"/>
        </w:rPr>
        <w:t xml:space="preserve"> we get a distinction between what Locke called primary qualities and secondary qualities. The primary qualities are those like size and shape and texture and motion and solidity. Qualities that are supposed to be there in the object itself, properties of its corpuscles and of the arrangement of those corpuscles. On the other hand, we get secondary qualities like colour and taste and smell and feel which are the result of the interactions between the physical world and our senses. </w:t>
      </w:r>
    </w:p>
    <w:p w14:paraId="670A71A8" w14:textId="77777777" w:rsidR="002C661C" w:rsidRPr="002C661C" w:rsidRDefault="002C661C" w:rsidP="002C661C">
      <w:pPr>
        <w:rPr>
          <w:rFonts w:ascii="Gill Sans Nova" w:hAnsi="Gill Sans Nova"/>
        </w:rPr>
      </w:pPr>
      <w:r w:rsidRPr="002C661C">
        <w:rPr>
          <w:rFonts w:ascii="Gill Sans Nova" w:hAnsi="Gill Sans Nova"/>
        </w:rPr>
        <w:t xml:space="preserve">To take an example, suppose I've got a yellow chunk of pineapple. I throw it up in the air and I catch it in my mouth. </w:t>
      </w:r>
    </w:p>
    <w:p w14:paraId="16B71812" w14:textId="77777777" w:rsidR="002C661C" w:rsidRPr="002C661C" w:rsidRDefault="002C661C" w:rsidP="002C661C">
      <w:pPr>
        <w:rPr>
          <w:rFonts w:ascii="Gill Sans Nova" w:hAnsi="Gill Sans Nova"/>
        </w:rPr>
      </w:pPr>
      <w:proofErr w:type="gramStart"/>
      <w:r w:rsidRPr="002C661C">
        <w:rPr>
          <w:rFonts w:ascii="Gill Sans Nova" w:hAnsi="Gill Sans Nova"/>
        </w:rPr>
        <w:t>So</w:t>
      </w:r>
      <w:proofErr w:type="gramEnd"/>
      <w:r w:rsidRPr="002C661C">
        <w:rPr>
          <w:rFonts w:ascii="Gill Sans Nova" w:hAnsi="Gill Sans Nova"/>
        </w:rPr>
        <w:t xml:space="preserve"> the size and the shape and the motion of the chunk they're primary qualities, but the colour, the taste, and the smell are secondary qualities. Now you might ask, is the pineapple </w:t>
      </w:r>
      <w:proofErr w:type="gramStart"/>
      <w:r w:rsidRPr="002C661C">
        <w:rPr>
          <w:rFonts w:ascii="Gill Sans Nova" w:hAnsi="Gill Sans Nova"/>
        </w:rPr>
        <w:t>really yellow</w:t>
      </w:r>
      <w:proofErr w:type="gramEnd"/>
      <w:r w:rsidRPr="002C661C">
        <w:rPr>
          <w:rFonts w:ascii="Gill Sans Nova" w:hAnsi="Gill Sans Nova"/>
        </w:rPr>
        <w:t xml:space="preserve">, or is the yellow only in my mind? </w:t>
      </w:r>
    </w:p>
    <w:p w14:paraId="092327E9" w14:textId="77777777" w:rsidR="002C661C" w:rsidRPr="002C661C" w:rsidRDefault="002C661C" w:rsidP="002C661C">
      <w:pPr>
        <w:rPr>
          <w:rFonts w:ascii="Gill Sans Nova" w:hAnsi="Gill Sans Nova"/>
        </w:rPr>
      </w:pPr>
      <w:r w:rsidRPr="002C661C">
        <w:rPr>
          <w:rFonts w:ascii="Gill Sans Nova" w:hAnsi="Gill Sans Nova"/>
        </w:rPr>
        <w:lastRenderedPageBreak/>
        <w:t xml:space="preserve">Well Locke’s answer is very clever and subtle. What he says is this - for the pineapple to be yellow is simply for it to have a power to produce yellow in my mind, to produce the idea of yellow. And since the pineapple does genuinely have that power, it follows that the pineapple is genuinely yellow.  </w:t>
      </w:r>
    </w:p>
    <w:p w14:paraId="24BEC00E" w14:textId="77777777" w:rsidR="002C661C" w:rsidRPr="002C661C" w:rsidRDefault="002C661C" w:rsidP="002C661C">
      <w:pPr>
        <w:rPr>
          <w:rFonts w:ascii="Gill Sans Nova" w:hAnsi="Gill Sans Nova"/>
        </w:rPr>
      </w:pPr>
      <w:r w:rsidRPr="002C661C">
        <w:rPr>
          <w:rFonts w:ascii="Gill Sans Nova" w:hAnsi="Gill Sans Nova"/>
        </w:rPr>
        <w:t xml:space="preserve">And I can be quite sure of that too, because after all there's the pineapple in front of me. Here is the idea of yellow in my mind and I'm confident that that idea is being caused by the pineapple. </w:t>
      </w:r>
    </w:p>
    <w:p w14:paraId="44DAAB95" w14:textId="77777777" w:rsidR="002C661C" w:rsidRPr="002C661C" w:rsidRDefault="002C661C" w:rsidP="002C661C">
      <w:pPr>
        <w:rPr>
          <w:rFonts w:ascii="Gill Sans Nova" w:hAnsi="Gill Sans Nova"/>
        </w:rPr>
      </w:pPr>
      <w:proofErr w:type="gramStart"/>
      <w:r w:rsidRPr="002C661C">
        <w:rPr>
          <w:rFonts w:ascii="Gill Sans Nova" w:hAnsi="Gill Sans Nova"/>
        </w:rPr>
        <w:t>So</w:t>
      </w:r>
      <w:proofErr w:type="gramEnd"/>
      <w:r w:rsidRPr="002C661C">
        <w:rPr>
          <w:rFonts w:ascii="Gill Sans Nova" w:hAnsi="Gill Sans Nova"/>
        </w:rPr>
        <w:t xml:space="preserve"> I can be quite confident that the pineapple really has that power. It is genuinely yellow. </w:t>
      </w:r>
      <w:proofErr w:type="gramStart"/>
      <w:r w:rsidRPr="002C661C">
        <w:rPr>
          <w:rFonts w:ascii="Gill Sans Nova" w:hAnsi="Gill Sans Nova"/>
        </w:rPr>
        <w:t>So</w:t>
      </w:r>
      <w:proofErr w:type="gramEnd"/>
      <w:r w:rsidRPr="002C661C">
        <w:rPr>
          <w:rFonts w:ascii="Gill Sans Nova" w:hAnsi="Gill Sans Nova"/>
        </w:rPr>
        <w:t xml:space="preserve"> Locke isn't being a sceptic about material things. He's not casting doubt on whether things really have the qualities that we attribute to </w:t>
      </w:r>
      <w:proofErr w:type="gramStart"/>
      <w:r w:rsidRPr="002C661C">
        <w:rPr>
          <w:rFonts w:ascii="Gill Sans Nova" w:hAnsi="Gill Sans Nova"/>
        </w:rPr>
        <w:t>them</w:t>
      </w:r>
      <w:proofErr w:type="gramEnd"/>
      <w:r w:rsidRPr="002C661C">
        <w:rPr>
          <w:rFonts w:ascii="Gill Sans Nova" w:hAnsi="Gill Sans Nova"/>
        </w:rPr>
        <w:t xml:space="preserve"> but his answer is that the quality in the object doesn't necessarily resemble the idea in our mind.  </w:t>
      </w:r>
    </w:p>
    <w:p w14:paraId="13F54C72" w14:textId="77777777" w:rsidR="002C661C" w:rsidRPr="002C661C" w:rsidRDefault="002C661C" w:rsidP="002C661C">
      <w:pPr>
        <w:rPr>
          <w:rFonts w:ascii="Gill Sans Nova" w:hAnsi="Gill Sans Nova"/>
        </w:rPr>
      </w:pPr>
      <w:r w:rsidRPr="002C661C">
        <w:rPr>
          <w:rFonts w:ascii="Gill Sans Nova" w:hAnsi="Gill Sans Nova"/>
        </w:rPr>
        <w:t xml:space="preserve">In the case of primary qualities like shape and size, the property in the object does resemble our idea. Our idea of a triangle, for example, really does resemble the shape of a triangular object, but our idea of yellow is different. </w:t>
      </w:r>
    </w:p>
    <w:p w14:paraId="448278AC" w14:textId="77777777" w:rsidR="002C661C" w:rsidRPr="002C661C" w:rsidRDefault="002C661C" w:rsidP="002C661C">
      <w:pPr>
        <w:rPr>
          <w:rFonts w:ascii="Gill Sans Nova" w:hAnsi="Gill Sans Nova"/>
        </w:rPr>
      </w:pPr>
      <w:r w:rsidRPr="002C661C">
        <w:rPr>
          <w:rFonts w:ascii="Gill Sans Nova" w:hAnsi="Gill Sans Nova"/>
        </w:rPr>
        <w:t xml:space="preserve">It does not resemble the quality in the object which is yellow-ness. The property in the object which is yellow-ness, is the power to produce the idea. </w:t>
      </w:r>
    </w:p>
    <w:p w14:paraId="21DC549B" w14:textId="5C5C2E5B" w:rsidR="00B638FD" w:rsidRDefault="002C661C" w:rsidP="002C661C">
      <w:proofErr w:type="gramStart"/>
      <w:r w:rsidRPr="002C661C">
        <w:rPr>
          <w:rFonts w:ascii="Gill Sans Nova" w:hAnsi="Gill Sans Nova"/>
        </w:rPr>
        <w:t>So</w:t>
      </w:r>
      <w:proofErr w:type="gramEnd"/>
      <w:r w:rsidRPr="002C661C">
        <w:rPr>
          <w:rFonts w:ascii="Gill Sans Nova" w:hAnsi="Gill Sans Nova"/>
        </w:rPr>
        <w:t xml:space="preserve"> Locke’s is not a sceptical theory, it's a theory of the nature of objects, which says that fundamentally they possess primary qualities, not secondary qualities, and the secondary qualities arise when we perceive them.</w:t>
      </w:r>
    </w:p>
    <w:p w14:paraId="1CA6954E" w14:textId="77777777" w:rsidR="00172D7A" w:rsidRDefault="00172D7A" w:rsidP="000670F3">
      <w:pPr>
        <w:pStyle w:val="Heading2"/>
        <w:rPr>
          <w:color w:val="2B5258" w:themeColor="accent5" w:themeShade="80"/>
        </w:rPr>
      </w:pPr>
      <w:bookmarkStart w:id="3" w:name="_Toc61610481"/>
      <w:bookmarkStart w:id="4" w:name="_Toc61610528"/>
    </w:p>
    <w:bookmarkEnd w:id="3"/>
    <w:bookmarkEnd w:id="4"/>
    <w:p w14:paraId="1AAA9F2C" w14:textId="2E249CB0" w:rsidR="00B030A0" w:rsidRDefault="00B030A0" w:rsidP="000C6609">
      <w:pPr>
        <w:spacing w:after="240"/>
        <w:rPr>
          <w:rStyle w:val="eop"/>
          <w:rFonts w:ascii="Gill Sans Nova" w:hAnsi="Gill Sans Nova"/>
        </w:rPr>
      </w:pPr>
    </w:p>
    <w:p w14:paraId="4D9BDBF6" w14:textId="77777777" w:rsidR="00B030A0" w:rsidRDefault="00B030A0" w:rsidP="000C6609">
      <w:pPr>
        <w:spacing w:after="240"/>
        <w:rPr>
          <w:rStyle w:val="eop"/>
          <w:rFonts w:ascii="Gill Sans Nova" w:hAnsi="Gill Sans Nova"/>
        </w:rPr>
      </w:pPr>
    </w:p>
    <w:p w14:paraId="21CA039E" w14:textId="74338BBC" w:rsidR="00B030A0" w:rsidRDefault="00B030A0" w:rsidP="000C6609">
      <w:pPr>
        <w:spacing w:after="240"/>
        <w:rPr>
          <w:rStyle w:val="eop"/>
          <w:rFonts w:ascii="Gill Sans Nova" w:hAnsi="Gill Sans Nova"/>
        </w:rPr>
      </w:pPr>
    </w:p>
    <w:p w14:paraId="4EF9C58F" w14:textId="78849218" w:rsidR="00B030A0" w:rsidRDefault="00FE6D21" w:rsidP="000C6609">
      <w:pPr>
        <w:spacing w:after="240"/>
        <w:rPr>
          <w:rStyle w:val="eop"/>
          <w:rFonts w:ascii="Gill Sans Nova" w:hAnsi="Gill Sans Nova"/>
        </w:rPr>
      </w:pPr>
      <w:r>
        <w:rPr>
          <w:noProof/>
          <w:color w:val="417A84" w:themeColor="accent5" w:themeShade="BF"/>
          <w:sz w:val="48"/>
          <w:szCs w:val="48"/>
        </w:rPr>
        <w:drawing>
          <wp:anchor distT="0" distB="0" distL="114300" distR="114300" simplePos="0" relativeHeight="251660288" behindDoc="0" locked="0" layoutInCell="1" allowOverlap="1" wp14:anchorId="757FF287" wp14:editId="3D362B0E">
            <wp:simplePos x="0" y="0"/>
            <wp:positionH relativeFrom="margin">
              <wp:posOffset>-215900</wp:posOffset>
            </wp:positionH>
            <wp:positionV relativeFrom="page">
              <wp:posOffset>8641080</wp:posOffset>
            </wp:positionV>
            <wp:extent cx="1548000" cy="1548000"/>
            <wp:effectExtent l="0" t="0" r="190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ster Logo Stacked Black No UOFO-01.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48000" cy="15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E50C3E" w14:textId="0C91D5D1" w:rsidR="00987CC5" w:rsidRDefault="00987CC5" w:rsidP="000C6609">
      <w:pPr>
        <w:spacing w:after="240"/>
        <w:rPr>
          <w:rStyle w:val="eop"/>
          <w:rFonts w:ascii="Gill Sans Nova" w:hAnsi="Gill Sans Nova"/>
        </w:rPr>
      </w:pPr>
    </w:p>
    <w:p w14:paraId="04908C28" w14:textId="7BBDF158" w:rsidR="00987CC5" w:rsidRPr="000670F3" w:rsidRDefault="00987CC5" w:rsidP="000C6609">
      <w:pPr>
        <w:spacing w:after="240"/>
        <w:rPr>
          <w:rFonts w:ascii="Gill Sans Nova" w:hAnsi="Gill Sans Nova" w:cs="Segoe UI"/>
          <w:sz w:val="18"/>
          <w:szCs w:val="18"/>
        </w:rPr>
      </w:pPr>
    </w:p>
    <w:sectPr w:rsidR="00987CC5" w:rsidRPr="000670F3" w:rsidSect="00FB5E54">
      <w:headerReference w:type="even" r:id="rId13"/>
      <w:headerReference w:type="first" r:id="rId14"/>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A0CC" w14:textId="77777777" w:rsidR="00FE51AE" w:rsidRDefault="00FE51AE" w:rsidP="00273C9B">
      <w:pPr>
        <w:spacing w:after="0" w:line="240" w:lineRule="auto"/>
      </w:pPr>
      <w:r>
        <w:separator/>
      </w:r>
    </w:p>
  </w:endnote>
  <w:endnote w:type="continuationSeparator" w:id="0">
    <w:p w14:paraId="187F2170" w14:textId="77777777" w:rsidR="00FE51AE" w:rsidRDefault="00FE51AE" w:rsidP="00273C9B">
      <w:pPr>
        <w:spacing w:after="0" w:line="240" w:lineRule="auto"/>
      </w:pPr>
      <w:r>
        <w:continuationSeparator/>
      </w:r>
    </w:p>
  </w:endnote>
  <w:endnote w:type="continuationNotice" w:id="1">
    <w:p w14:paraId="0C228924" w14:textId="77777777" w:rsidR="00FE51AE" w:rsidRDefault="00FE5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Nova">
    <w:panose1 w:val="020B0602020104020203"/>
    <w:charset w:val="00"/>
    <w:family w:val="swiss"/>
    <w:notTrueType/>
    <w:pitch w:val="variable"/>
    <w:sig w:usb0="80000287" w:usb1="00000002" w:usb2="00000000" w:usb3="00000000" w:csb0="000000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F5A1" w14:textId="77777777" w:rsidR="00FE51AE" w:rsidRDefault="00FE51AE" w:rsidP="00273C9B">
      <w:pPr>
        <w:spacing w:after="0" w:line="240" w:lineRule="auto"/>
      </w:pPr>
      <w:r>
        <w:separator/>
      </w:r>
    </w:p>
  </w:footnote>
  <w:footnote w:type="continuationSeparator" w:id="0">
    <w:p w14:paraId="66C94AB2" w14:textId="77777777" w:rsidR="00FE51AE" w:rsidRDefault="00FE51AE" w:rsidP="00273C9B">
      <w:pPr>
        <w:spacing w:after="0" w:line="240" w:lineRule="auto"/>
      </w:pPr>
      <w:r>
        <w:continuationSeparator/>
      </w:r>
    </w:p>
  </w:footnote>
  <w:footnote w:type="continuationNotice" w:id="1">
    <w:p w14:paraId="5DF8786B" w14:textId="77777777" w:rsidR="00FE51AE" w:rsidRDefault="00FE51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654F" w14:textId="77777777" w:rsidR="00273C9B" w:rsidRDefault="00FE51AE">
    <w:pPr>
      <w:pStyle w:val="Header"/>
    </w:pPr>
    <w:r>
      <w:rPr>
        <w:noProof/>
      </w:rPr>
      <w:pict w14:anchorId="08209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891" o:spid="_x0000_s1026" type="#_x0000_t75" alt="Logo black building only 67 percent" style="position:absolute;margin-left:0;margin-top:0;width:450.3pt;height:327.4pt;z-index:-251658239;mso-wrap-edited:f;mso-width-percent:0;mso-height-percent:0;mso-position-horizontal:center;mso-position-horizontal-relative:margin;mso-position-vertical:center;mso-position-vertical-relative:margin;mso-width-percent:0;mso-height-percent:0" o:allowincell="f">
          <v:imagedata r:id="rId1" o:title="Logo black building only 67 perc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1505" w14:textId="77777777" w:rsidR="00273C9B" w:rsidRDefault="00FE51AE">
    <w:pPr>
      <w:pStyle w:val="Header"/>
    </w:pPr>
    <w:r>
      <w:rPr>
        <w:noProof/>
      </w:rPr>
      <w:pict w14:anchorId="6B975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890" o:spid="_x0000_s1025" type="#_x0000_t75" alt="Logo black building only 67 percent" style="position:absolute;margin-left:0;margin-top:0;width:450.3pt;height:327.4pt;z-index:-251658240;mso-wrap-edited:f;mso-width-percent:0;mso-height-percent:0;mso-position-horizontal:center;mso-position-horizontal-relative:margin;mso-position-vertical:center;mso-position-vertical-relative:margin;mso-width-percent:0;mso-height-percent:0" o:allowincell="f">
          <v:imagedata r:id="rId1" o:title="Logo black building only 67 perc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C70"/>
    <w:multiLevelType w:val="hybridMultilevel"/>
    <w:tmpl w:val="565A1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614AB2"/>
    <w:multiLevelType w:val="hybridMultilevel"/>
    <w:tmpl w:val="A37A296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503C23"/>
    <w:multiLevelType w:val="hybridMultilevel"/>
    <w:tmpl w:val="8B34E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8D421F"/>
    <w:multiLevelType w:val="hybridMultilevel"/>
    <w:tmpl w:val="E6A0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E3982"/>
    <w:multiLevelType w:val="hybridMultilevel"/>
    <w:tmpl w:val="F230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D71C8"/>
    <w:multiLevelType w:val="hybridMultilevel"/>
    <w:tmpl w:val="9C74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0A6CDC"/>
    <w:multiLevelType w:val="hybridMultilevel"/>
    <w:tmpl w:val="06DA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4473A"/>
    <w:multiLevelType w:val="hybridMultilevel"/>
    <w:tmpl w:val="565A1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00188A"/>
    <w:multiLevelType w:val="hybridMultilevel"/>
    <w:tmpl w:val="281884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53940"/>
    <w:multiLevelType w:val="hybridMultilevel"/>
    <w:tmpl w:val="00564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776F75"/>
    <w:multiLevelType w:val="hybridMultilevel"/>
    <w:tmpl w:val="580EA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
  </w:num>
  <w:num w:numId="4">
    <w:abstractNumId w:val="5"/>
  </w:num>
  <w:num w:numId="5">
    <w:abstractNumId w:val="3"/>
  </w:num>
  <w:num w:numId="6">
    <w:abstractNumId w:val="0"/>
  </w:num>
  <w:num w:numId="7">
    <w:abstractNumId w:val="10"/>
  </w:num>
  <w:num w:numId="8">
    <w:abstractNumId w:val="7"/>
  </w:num>
  <w:num w:numId="9">
    <w:abstractNumId w:val="4"/>
  </w:num>
  <w:num w:numId="10">
    <w:abstractNumId w:val="6"/>
  </w:num>
  <w:num w:numId="11">
    <w:abstractNumId w:val="8"/>
  </w:num>
  <w:num w:numId="12">
    <w:abstractNumId w:val="1"/>
  </w:num>
  <w:num w:numId="13">
    <w:abstractNumId w:val="8"/>
  </w:num>
  <w:num w:numId="14">
    <w:abstractNumId w:val="1"/>
  </w:num>
  <w:num w:numId="15">
    <w:abstractNumId w:val="9"/>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attachedTemplate r:id="rId1"/>
  <w:defaultTabStop w:val="720"/>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F3"/>
    <w:rsid w:val="00003516"/>
    <w:rsid w:val="00007A7A"/>
    <w:rsid w:val="000107E8"/>
    <w:rsid w:val="00011DFB"/>
    <w:rsid w:val="00012E10"/>
    <w:rsid w:val="00020899"/>
    <w:rsid w:val="00021418"/>
    <w:rsid w:val="00031DBA"/>
    <w:rsid w:val="0004516A"/>
    <w:rsid w:val="000462B6"/>
    <w:rsid w:val="000522B3"/>
    <w:rsid w:val="000562A4"/>
    <w:rsid w:val="00065613"/>
    <w:rsid w:val="00066B37"/>
    <w:rsid w:val="000670F3"/>
    <w:rsid w:val="00070AE0"/>
    <w:rsid w:val="00073343"/>
    <w:rsid w:val="00097A6D"/>
    <w:rsid w:val="000A7D63"/>
    <w:rsid w:val="000B1850"/>
    <w:rsid w:val="000B2E8D"/>
    <w:rsid w:val="000B3D40"/>
    <w:rsid w:val="000B75B8"/>
    <w:rsid w:val="000C0A22"/>
    <w:rsid w:val="000C4AAF"/>
    <w:rsid w:val="000C6609"/>
    <w:rsid w:val="000C6C85"/>
    <w:rsid w:val="000D61CC"/>
    <w:rsid w:val="000E316E"/>
    <w:rsid w:val="000E68E3"/>
    <w:rsid w:val="000F2B94"/>
    <w:rsid w:val="000F4E46"/>
    <w:rsid w:val="000F513C"/>
    <w:rsid w:val="000F64EE"/>
    <w:rsid w:val="00106A67"/>
    <w:rsid w:val="00107F46"/>
    <w:rsid w:val="00110BB9"/>
    <w:rsid w:val="00120954"/>
    <w:rsid w:val="001229A4"/>
    <w:rsid w:val="001254BF"/>
    <w:rsid w:val="00125F10"/>
    <w:rsid w:val="0013523D"/>
    <w:rsid w:val="00136CC5"/>
    <w:rsid w:val="00140F44"/>
    <w:rsid w:val="00141C56"/>
    <w:rsid w:val="00144158"/>
    <w:rsid w:val="00146B7C"/>
    <w:rsid w:val="0015357A"/>
    <w:rsid w:val="00153783"/>
    <w:rsid w:val="00155F05"/>
    <w:rsid w:val="0015790C"/>
    <w:rsid w:val="00163017"/>
    <w:rsid w:val="00166D12"/>
    <w:rsid w:val="00167B1E"/>
    <w:rsid w:val="00170A28"/>
    <w:rsid w:val="00171D0B"/>
    <w:rsid w:val="00172D7A"/>
    <w:rsid w:val="00175655"/>
    <w:rsid w:val="0017764B"/>
    <w:rsid w:val="00177F30"/>
    <w:rsid w:val="001818A6"/>
    <w:rsid w:val="001825CC"/>
    <w:rsid w:val="00193EB7"/>
    <w:rsid w:val="00195444"/>
    <w:rsid w:val="001B3552"/>
    <w:rsid w:val="001C22FE"/>
    <w:rsid w:val="001C7697"/>
    <w:rsid w:val="001C78ED"/>
    <w:rsid w:val="001E1B84"/>
    <w:rsid w:val="001F0130"/>
    <w:rsid w:val="001F1B0C"/>
    <w:rsid w:val="001F55C4"/>
    <w:rsid w:val="001F76CF"/>
    <w:rsid w:val="00202329"/>
    <w:rsid w:val="00210186"/>
    <w:rsid w:val="002127CB"/>
    <w:rsid w:val="00214A05"/>
    <w:rsid w:val="002213ED"/>
    <w:rsid w:val="00234146"/>
    <w:rsid w:val="00242FDB"/>
    <w:rsid w:val="002445AA"/>
    <w:rsid w:val="002448C5"/>
    <w:rsid w:val="00250CF1"/>
    <w:rsid w:val="00251ECC"/>
    <w:rsid w:val="00252060"/>
    <w:rsid w:val="00255AB1"/>
    <w:rsid w:val="002574F7"/>
    <w:rsid w:val="00257988"/>
    <w:rsid w:val="002607AA"/>
    <w:rsid w:val="002662C7"/>
    <w:rsid w:val="002670D7"/>
    <w:rsid w:val="00273C9B"/>
    <w:rsid w:val="00281676"/>
    <w:rsid w:val="00284338"/>
    <w:rsid w:val="0029751D"/>
    <w:rsid w:val="002A055E"/>
    <w:rsid w:val="002A33E4"/>
    <w:rsid w:val="002A5EFC"/>
    <w:rsid w:val="002B33B1"/>
    <w:rsid w:val="002B76FD"/>
    <w:rsid w:val="002C1628"/>
    <w:rsid w:val="002C58FF"/>
    <w:rsid w:val="002C661C"/>
    <w:rsid w:val="002C75B2"/>
    <w:rsid w:val="002D0EC1"/>
    <w:rsid w:val="002D4F49"/>
    <w:rsid w:val="002D5759"/>
    <w:rsid w:val="002D7FA5"/>
    <w:rsid w:val="002E12D2"/>
    <w:rsid w:val="002E16F1"/>
    <w:rsid w:val="002E1796"/>
    <w:rsid w:val="002F25F0"/>
    <w:rsid w:val="002F374C"/>
    <w:rsid w:val="002F5400"/>
    <w:rsid w:val="00306BF5"/>
    <w:rsid w:val="00312EA7"/>
    <w:rsid w:val="003137D4"/>
    <w:rsid w:val="00324D50"/>
    <w:rsid w:val="003331DA"/>
    <w:rsid w:val="003428FA"/>
    <w:rsid w:val="00343354"/>
    <w:rsid w:val="00345BE6"/>
    <w:rsid w:val="00357C0C"/>
    <w:rsid w:val="0036507B"/>
    <w:rsid w:val="0036528C"/>
    <w:rsid w:val="00375DC8"/>
    <w:rsid w:val="00387022"/>
    <w:rsid w:val="00390FF2"/>
    <w:rsid w:val="0039641A"/>
    <w:rsid w:val="003A6A9B"/>
    <w:rsid w:val="003B1050"/>
    <w:rsid w:val="003B4194"/>
    <w:rsid w:val="003C156D"/>
    <w:rsid w:val="003D04DD"/>
    <w:rsid w:val="003D3A64"/>
    <w:rsid w:val="003D4D9F"/>
    <w:rsid w:val="003D6340"/>
    <w:rsid w:val="003F56FD"/>
    <w:rsid w:val="003F5FE3"/>
    <w:rsid w:val="00406DAA"/>
    <w:rsid w:val="00407FEF"/>
    <w:rsid w:val="00412948"/>
    <w:rsid w:val="00414F15"/>
    <w:rsid w:val="00414F38"/>
    <w:rsid w:val="00422B51"/>
    <w:rsid w:val="004248F7"/>
    <w:rsid w:val="00430A2F"/>
    <w:rsid w:val="00442441"/>
    <w:rsid w:val="00450727"/>
    <w:rsid w:val="00454ED8"/>
    <w:rsid w:val="00457B8E"/>
    <w:rsid w:val="004612C4"/>
    <w:rsid w:val="00463CE0"/>
    <w:rsid w:val="00470B0D"/>
    <w:rsid w:val="004740C9"/>
    <w:rsid w:val="004A4E71"/>
    <w:rsid w:val="004B0B95"/>
    <w:rsid w:val="004B1051"/>
    <w:rsid w:val="004B39C5"/>
    <w:rsid w:val="004C1936"/>
    <w:rsid w:val="004C4B47"/>
    <w:rsid w:val="004D0BFE"/>
    <w:rsid w:val="004D136F"/>
    <w:rsid w:val="004E212F"/>
    <w:rsid w:val="004E2E55"/>
    <w:rsid w:val="004E5E19"/>
    <w:rsid w:val="004F2B6F"/>
    <w:rsid w:val="00506FD4"/>
    <w:rsid w:val="005118C1"/>
    <w:rsid w:val="005132DF"/>
    <w:rsid w:val="00514B8D"/>
    <w:rsid w:val="00514EE0"/>
    <w:rsid w:val="00517E32"/>
    <w:rsid w:val="00520CD4"/>
    <w:rsid w:val="00535DB8"/>
    <w:rsid w:val="005370BE"/>
    <w:rsid w:val="00545170"/>
    <w:rsid w:val="005536B7"/>
    <w:rsid w:val="00554467"/>
    <w:rsid w:val="00560F53"/>
    <w:rsid w:val="00566543"/>
    <w:rsid w:val="00567077"/>
    <w:rsid w:val="005679F5"/>
    <w:rsid w:val="005749CD"/>
    <w:rsid w:val="00575776"/>
    <w:rsid w:val="005801FF"/>
    <w:rsid w:val="00587D78"/>
    <w:rsid w:val="00596DAC"/>
    <w:rsid w:val="005A18F0"/>
    <w:rsid w:val="005A459C"/>
    <w:rsid w:val="005A6CF6"/>
    <w:rsid w:val="005B1BA4"/>
    <w:rsid w:val="005C1067"/>
    <w:rsid w:val="005C2C66"/>
    <w:rsid w:val="005C3611"/>
    <w:rsid w:val="005D6182"/>
    <w:rsid w:val="005D6A43"/>
    <w:rsid w:val="005E17F5"/>
    <w:rsid w:val="0061121D"/>
    <w:rsid w:val="00622BDC"/>
    <w:rsid w:val="0062367F"/>
    <w:rsid w:val="006255C2"/>
    <w:rsid w:val="006320E1"/>
    <w:rsid w:val="00633141"/>
    <w:rsid w:val="00634FFB"/>
    <w:rsid w:val="0063516A"/>
    <w:rsid w:val="00636E4A"/>
    <w:rsid w:val="006423BF"/>
    <w:rsid w:val="0064485C"/>
    <w:rsid w:val="00646D0A"/>
    <w:rsid w:val="0065088B"/>
    <w:rsid w:val="0065324F"/>
    <w:rsid w:val="00653B10"/>
    <w:rsid w:val="0065552A"/>
    <w:rsid w:val="00662B97"/>
    <w:rsid w:val="00670304"/>
    <w:rsid w:val="00670ECD"/>
    <w:rsid w:val="00676243"/>
    <w:rsid w:val="00677347"/>
    <w:rsid w:val="00685042"/>
    <w:rsid w:val="00686713"/>
    <w:rsid w:val="00687719"/>
    <w:rsid w:val="00687F8F"/>
    <w:rsid w:val="006912A3"/>
    <w:rsid w:val="00697DE5"/>
    <w:rsid w:val="006A1F95"/>
    <w:rsid w:val="006B1F84"/>
    <w:rsid w:val="006B271F"/>
    <w:rsid w:val="006B6E22"/>
    <w:rsid w:val="006C31AB"/>
    <w:rsid w:val="006C5AC2"/>
    <w:rsid w:val="006C7D99"/>
    <w:rsid w:val="006D0084"/>
    <w:rsid w:val="006D3D65"/>
    <w:rsid w:val="006E1F4D"/>
    <w:rsid w:val="006E3017"/>
    <w:rsid w:val="006E45EE"/>
    <w:rsid w:val="006E4F19"/>
    <w:rsid w:val="007017E1"/>
    <w:rsid w:val="00705E30"/>
    <w:rsid w:val="007112E3"/>
    <w:rsid w:val="00726930"/>
    <w:rsid w:val="00732428"/>
    <w:rsid w:val="00737F30"/>
    <w:rsid w:val="007417F9"/>
    <w:rsid w:val="00745DDD"/>
    <w:rsid w:val="0075125E"/>
    <w:rsid w:val="00752050"/>
    <w:rsid w:val="00757384"/>
    <w:rsid w:val="0076417A"/>
    <w:rsid w:val="00773DC7"/>
    <w:rsid w:val="00774699"/>
    <w:rsid w:val="007773F8"/>
    <w:rsid w:val="00777F88"/>
    <w:rsid w:val="00781377"/>
    <w:rsid w:val="00781D0D"/>
    <w:rsid w:val="00784AC4"/>
    <w:rsid w:val="00784D83"/>
    <w:rsid w:val="00794EB6"/>
    <w:rsid w:val="0079689C"/>
    <w:rsid w:val="007A4073"/>
    <w:rsid w:val="007A56F3"/>
    <w:rsid w:val="007B4930"/>
    <w:rsid w:val="007C3ECD"/>
    <w:rsid w:val="007C4B5F"/>
    <w:rsid w:val="007D0149"/>
    <w:rsid w:val="007D1760"/>
    <w:rsid w:val="007D3AC7"/>
    <w:rsid w:val="007D4114"/>
    <w:rsid w:val="007E0419"/>
    <w:rsid w:val="007E5834"/>
    <w:rsid w:val="007E6613"/>
    <w:rsid w:val="007E70B3"/>
    <w:rsid w:val="007F05B3"/>
    <w:rsid w:val="007F4334"/>
    <w:rsid w:val="007F4C1B"/>
    <w:rsid w:val="007F5B41"/>
    <w:rsid w:val="00802194"/>
    <w:rsid w:val="00804912"/>
    <w:rsid w:val="008058FF"/>
    <w:rsid w:val="0081006B"/>
    <w:rsid w:val="008139F7"/>
    <w:rsid w:val="00814182"/>
    <w:rsid w:val="0082269D"/>
    <w:rsid w:val="00825FE1"/>
    <w:rsid w:val="00833508"/>
    <w:rsid w:val="00835645"/>
    <w:rsid w:val="008358AD"/>
    <w:rsid w:val="008379E8"/>
    <w:rsid w:val="008417CD"/>
    <w:rsid w:val="00843F89"/>
    <w:rsid w:val="00847BD0"/>
    <w:rsid w:val="00855F83"/>
    <w:rsid w:val="00861EB0"/>
    <w:rsid w:val="00864ED0"/>
    <w:rsid w:val="0087287B"/>
    <w:rsid w:val="0087579D"/>
    <w:rsid w:val="00875945"/>
    <w:rsid w:val="00876300"/>
    <w:rsid w:val="00877425"/>
    <w:rsid w:val="00877A43"/>
    <w:rsid w:val="00883668"/>
    <w:rsid w:val="00887184"/>
    <w:rsid w:val="00891E86"/>
    <w:rsid w:val="00893C63"/>
    <w:rsid w:val="008971B8"/>
    <w:rsid w:val="008A3E8D"/>
    <w:rsid w:val="008B192E"/>
    <w:rsid w:val="008B1AB4"/>
    <w:rsid w:val="008B50A9"/>
    <w:rsid w:val="008C1B90"/>
    <w:rsid w:val="008C21A2"/>
    <w:rsid w:val="008C7E26"/>
    <w:rsid w:val="008D6BC6"/>
    <w:rsid w:val="008E3AF5"/>
    <w:rsid w:val="008F13FC"/>
    <w:rsid w:val="008F41C7"/>
    <w:rsid w:val="00902C9D"/>
    <w:rsid w:val="00903B23"/>
    <w:rsid w:val="00915DDC"/>
    <w:rsid w:val="009221AD"/>
    <w:rsid w:val="00923262"/>
    <w:rsid w:val="00924C0E"/>
    <w:rsid w:val="00935212"/>
    <w:rsid w:val="00937F61"/>
    <w:rsid w:val="00940859"/>
    <w:rsid w:val="00942C0E"/>
    <w:rsid w:val="0094435C"/>
    <w:rsid w:val="00950B44"/>
    <w:rsid w:val="0096008B"/>
    <w:rsid w:val="0097474F"/>
    <w:rsid w:val="009748A2"/>
    <w:rsid w:val="00975444"/>
    <w:rsid w:val="009762FE"/>
    <w:rsid w:val="00980231"/>
    <w:rsid w:val="009817FD"/>
    <w:rsid w:val="00983028"/>
    <w:rsid w:val="00987BF2"/>
    <w:rsid w:val="00987CC5"/>
    <w:rsid w:val="009A1FCC"/>
    <w:rsid w:val="009A543A"/>
    <w:rsid w:val="009B1A97"/>
    <w:rsid w:val="009B2DCC"/>
    <w:rsid w:val="009B4936"/>
    <w:rsid w:val="009B7018"/>
    <w:rsid w:val="009C0F3A"/>
    <w:rsid w:val="009C6FD6"/>
    <w:rsid w:val="009D3EE1"/>
    <w:rsid w:val="009E0B71"/>
    <w:rsid w:val="009E58E7"/>
    <w:rsid w:val="009E7045"/>
    <w:rsid w:val="009F67B9"/>
    <w:rsid w:val="00A026A6"/>
    <w:rsid w:val="00A04234"/>
    <w:rsid w:val="00A05412"/>
    <w:rsid w:val="00A062A8"/>
    <w:rsid w:val="00A219F3"/>
    <w:rsid w:val="00A22826"/>
    <w:rsid w:val="00A2534C"/>
    <w:rsid w:val="00A32200"/>
    <w:rsid w:val="00A3320A"/>
    <w:rsid w:val="00A357DD"/>
    <w:rsid w:val="00A40682"/>
    <w:rsid w:val="00A43AB6"/>
    <w:rsid w:val="00A4417D"/>
    <w:rsid w:val="00A54C52"/>
    <w:rsid w:val="00A56140"/>
    <w:rsid w:val="00A60601"/>
    <w:rsid w:val="00A60A45"/>
    <w:rsid w:val="00A65F47"/>
    <w:rsid w:val="00A678B7"/>
    <w:rsid w:val="00A7284A"/>
    <w:rsid w:val="00A7626D"/>
    <w:rsid w:val="00A92517"/>
    <w:rsid w:val="00A92DF5"/>
    <w:rsid w:val="00A96CAD"/>
    <w:rsid w:val="00AA21DC"/>
    <w:rsid w:val="00AA5992"/>
    <w:rsid w:val="00AA66B7"/>
    <w:rsid w:val="00AB22E9"/>
    <w:rsid w:val="00AC5D37"/>
    <w:rsid w:val="00AD036B"/>
    <w:rsid w:val="00AD0610"/>
    <w:rsid w:val="00AD28BC"/>
    <w:rsid w:val="00AD6896"/>
    <w:rsid w:val="00AE1992"/>
    <w:rsid w:val="00AE4DB1"/>
    <w:rsid w:val="00AE68BE"/>
    <w:rsid w:val="00B00E25"/>
    <w:rsid w:val="00B030A0"/>
    <w:rsid w:val="00B03CD2"/>
    <w:rsid w:val="00B0459D"/>
    <w:rsid w:val="00B04F90"/>
    <w:rsid w:val="00B12D2D"/>
    <w:rsid w:val="00B21D81"/>
    <w:rsid w:val="00B35B6B"/>
    <w:rsid w:val="00B35C5E"/>
    <w:rsid w:val="00B414B5"/>
    <w:rsid w:val="00B44608"/>
    <w:rsid w:val="00B6209A"/>
    <w:rsid w:val="00B631B5"/>
    <w:rsid w:val="00B638FD"/>
    <w:rsid w:val="00B66965"/>
    <w:rsid w:val="00B6784E"/>
    <w:rsid w:val="00B67DC0"/>
    <w:rsid w:val="00B73E9C"/>
    <w:rsid w:val="00B77AC2"/>
    <w:rsid w:val="00B917C1"/>
    <w:rsid w:val="00B94080"/>
    <w:rsid w:val="00B976EB"/>
    <w:rsid w:val="00BA0E11"/>
    <w:rsid w:val="00BB209A"/>
    <w:rsid w:val="00BB283E"/>
    <w:rsid w:val="00BC322D"/>
    <w:rsid w:val="00BD5908"/>
    <w:rsid w:val="00BD5A62"/>
    <w:rsid w:val="00BE3B16"/>
    <w:rsid w:val="00BE7747"/>
    <w:rsid w:val="00BF1570"/>
    <w:rsid w:val="00BF2FC0"/>
    <w:rsid w:val="00BF74C8"/>
    <w:rsid w:val="00BF7DFC"/>
    <w:rsid w:val="00C03089"/>
    <w:rsid w:val="00C13F4F"/>
    <w:rsid w:val="00C24791"/>
    <w:rsid w:val="00C25F43"/>
    <w:rsid w:val="00C30576"/>
    <w:rsid w:val="00C40AB6"/>
    <w:rsid w:val="00C4373D"/>
    <w:rsid w:val="00C44454"/>
    <w:rsid w:val="00C51781"/>
    <w:rsid w:val="00C62505"/>
    <w:rsid w:val="00C63104"/>
    <w:rsid w:val="00C64F78"/>
    <w:rsid w:val="00C704A3"/>
    <w:rsid w:val="00C729B0"/>
    <w:rsid w:val="00C852CE"/>
    <w:rsid w:val="00C87065"/>
    <w:rsid w:val="00C907D6"/>
    <w:rsid w:val="00C97D46"/>
    <w:rsid w:val="00CA141C"/>
    <w:rsid w:val="00CA7E63"/>
    <w:rsid w:val="00CB2FCF"/>
    <w:rsid w:val="00CC0AB8"/>
    <w:rsid w:val="00CC0D76"/>
    <w:rsid w:val="00CC5EA6"/>
    <w:rsid w:val="00CD3574"/>
    <w:rsid w:val="00CD47C3"/>
    <w:rsid w:val="00CD7F47"/>
    <w:rsid w:val="00CE247D"/>
    <w:rsid w:val="00CE4AFF"/>
    <w:rsid w:val="00CE72B6"/>
    <w:rsid w:val="00CF250A"/>
    <w:rsid w:val="00CF2FFC"/>
    <w:rsid w:val="00CF3BC9"/>
    <w:rsid w:val="00D00DB9"/>
    <w:rsid w:val="00D046E4"/>
    <w:rsid w:val="00D04DF3"/>
    <w:rsid w:val="00D06350"/>
    <w:rsid w:val="00D06EAE"/>
    <w:rsid w:val="00D22946"/>
    <w:rsid w:val="00D31187"/>
    <w:rsid w:val="00D312BC"/>
    <w:rsid w:val="00D3280A"/>
    <w:rsid w:val="00D36235"/>
    <w:rsid w:val="00D41F6D"/>
    <w:rsid w:val="00D46AA7"/>
    <w:rsid w:val="00D50A3B"/>
    <w:rsid w:val="00D53206"/>
    <w:rsid w:val="00D57A4E"/>
    <w:rsid w:val="00D6007E"/>
    <w:rsid w:val="00D609DE"/>
    <w:rsid w:val="00D622DE"/>
    <w:rsid w:val="00D65E6A"/>
    <w:rsid w:val="00D67335"/>
    <w:rsid w:val="00D70730"/>
    <w:rsid w:val="00D7443C"/>
    <w:rsid w:val="00D83018"/>
    <w:rsid w:val="00D90D0F"/>
    <w:rsid w:val="00D9646E"/>
    <w:rsid w:val="00DA4DF2"/>
    <w:rsid w:val="00DA521E"/>
    <w:rsid w:val="00DB3E13"/>
    <w:rsid w:val="00DB56FF"/>
    <w:rsid w:val="00DC2140"/>
    <w:rsid w:val="00DC29A1"/>
    <w:rsid w:val="00DC6825"/>
    <w:rsid w:val="00DD09FE"/>
    <w:rsid w:val="00DD7F64"/>
    <w:rsid w:val="00DE21C7"/>
    <w:rsid w:val="00DE55B6"/>
    <w:rsid w:val="00DE72D6"/>
    <w:rsid w:val="00DF2F00"/>
    <w:rsid w:val="00E06176"/>
    <w:rsid w:val="00E06B90"/>
    <w:rsid w:val="00E1300D"/>
    <w:rsid w:val="00E214E3"/>
    <w:rsid w:val="00E23299"/>
    <w:rsid w:val="00E27AE8"/>
    <w:rsid w:val="00E312FD"/>
    <w:rsid w:val="00E32254"/>
    <w:rsid w:val="00E346A5"/>
    <w:rsid w:val="00E357E8"/>
    <w:rsid w:val="00E77E90"/>
    <w:rsid w:val="00E8380A"/>
    <w:rsid w:val="00E83B5B"/>
    <w:rsid w:val="00E83ECB"/>
    <w:rsid w:val="00E8673A"/>
    <w:rsid w:val="00EA1011"/>
    <w:rsid w:val="00EA2737"/>
    <w:rsid w:val="00EB0DC8"/>
    <w:rsid w:val="00EB35A6"/>
    <w:rsid w:val="00EB6123"/>
    <w:rsid w:val="00EB62F9"/>
    <w:rsid w:val="00EB7640"/>
    <w:rsid w:val="00EC047D"/>
    <w:rsid w:val="00EC0EA6"/>
    <w:rsid w:val="00EC74F5"/>
    <w:rsid w:val="00ED4F61"/>
    <w:rsid w:val="00ED5690"/>
    <w:rsid w:val="00ED6778"/>
    <w:rsid w:val="00ED7AAF"/>
    <w:rsid w:val="00ED7D4F"/>
    <w:rsid w:val="00EE5EE6"/>
    <w:rsid w:val="00EE6293"/>
    <w:rsid w:val="00EE6342"/>
    <w:rsid w:val="00EE71C4"/>
    <w:rsid w:val="00EF0141"/>
    <w:rsid w:val="00F00602"/>
    <w:rsid w:val="00F01665"/>
    <w:rsid w:val="00F0167C"/>
    <w:rsid w:val="00F040FF"/>
    <w:rsid w:val="00F0469E"/>
    <w:rsid w:val="00F119B4"/>
    <w:rsid w:val="00F20DE9"/>
    <w:rsid w:val="00F2340F"/>
    <w:rsid w:val="00F32596"/>
    <w:rsid w:val="00F34F04"/>
    <w:rsid w:val="00F40AFA"/>
    <w:rsid w:val="00F51679"/>
    <w:rsid w:val="00F525E6"/>
    <w:rsid w:val="00F55CB0"/>
    <w:rsid w:val="00F579F1"/>
    <w:rsid w:val="00F727DB"/>
    <w:rsid w:val="00F73FCC"/>
    <w:rsid w:val="00F84859"/>
    <w:rsid w:val="00F84A05"/>
    <w:rsid w:val="00F91A2B"/>
    <w:rsid w:val="00F93C5E"/>
    <w:rsid w:val="00F93D0B"/>
    <w:rsid w:val="00F9507A"/>
    <w:rsid w:val="00F966AE"/>
    <w:rsid w:val="00F97F7A"/>
    <w:rsid w:val="00FA0F9F"/>
    <w:rsid w:val="00FA1243"/>
    <w:rsid w:val="00FA4391"/>
    <w:rsid w:val="00FA48D1"/>
    <w:rsid w:val="00FB2F93"/>
    <w:rsid w:val="00FB354E"/>
    <w:rsid w:val="00FB5E54"/>
    <w:rsid w:val="00FB76AB"/>
    <w:rsid w:val="00FE0A4D"/>
    <w:rsid w:val="00FE29B9"/>
    <w:rsid w:val="00FE51AE"/>
    <w:rsid w:val="00FE6D21"/>
    <w:rsid w:val="00FE6D3E"/>
    <w:rsid w:val="00FF313D"/>
    <w:rsid w:val="010D2C5F"/>
    <w:rsid w:val="013276F7"/>
    <w:rsid w:val="01A9FF89"/>
    <w:rsid w:val="022418D2"/>
    <w:rsid w:val="035C3AA7"/>
    <w:rsid w:val="046EB133"/>
    <w:rsid w:val="05F7BD1F"/>
    <w:rsid w:val="0676BD1C"/>
    <w:rsid w:val="08090255"/>
    <w:rsid w:val="0865D427"/>
    <w:rsid w:val="086CF960"/>
    <w:rsid w:val="08BBF1A6"/>
    <w:rsid w:val="08C11CA5"/>
    <w:rsid w:val="08D10D4E"/>
    <w:rsid w:val="0ABBEC7B"/>
    <w:rsid w:val="0BF11141"/>
    <w:rsid w:val="0C0C3B73"/>
    <w:rsid w:val="0C4CC41E"/>
    <w:rsid w:val="0D4272BB"/>
    <w:rsid w:val="0D7B993F"/>
    <w:rsid w:val="0D9CAA3A"/>
    <w:rsid w:val="0DA88B26"/>
    <w:rsid w:val="0DD8879D"/>
    <w:rsid w:val="0E432B5F"/>
    <w:rsid w:val="0FF60C89"/>
    <w:rsid w:val="10D54A05"/>
    <w:rsid w:val="11C90CF8"/>
    <w:rsid w:val="1210B465"/>
    <w:rsid w:val="12AE32F3"/>
    <w:rsid w:val="12D6E5C5"/>
    <w:rsid w:val="13641E72"/>
    <w:rsid w:val="13BAD12F"/>
    <w:rsid w:val="13EDE6A4"/>
    <w:rsid w:val="1403CC62"/>
    <w:rsid w:val="14489FAD"/>
    <w:rsid w:val="146FBCB9"/>
    <w:rsid w:val="149B9141"/>
    <w:rsid w:val="153CE30A"/>
    <w:rsid w:val="15B949A5"/>
    <w:rsid w:val="162219FC"/>
    <w:rsid w:val="16425046"/>
    <w:rsid w:val="16D8CC5F"/>
    <w:rsid w:val="176E509C"/>
    <w:rsid w:val="1787893F"/>
    <w:rsid w:val="17CE13C5"/>
    <w:rsid w:val="17DE20A7"/>
    <w:rsid w:val="1864E65C"/>
    <w:rsid w:val="18782CBF"/>
    <w:rsid w:val="18A79E1B"/>
    <w:rsid w:val="18CA8876"/>
    <w:rsid w:val="19A0D204"/>
    <w:rsid w:val="1B802DF6"/>
    <w:rsid w:val="1C1CCBED"/>
    <w:rsid w:val="1C5BE719"/>
    <w:rsid w:val="1C90B25C"/>
    <w:rsid w:val="1D4EBD55"/>
    <w:rsid w:val="1DBCF8E6"/>
    <w:rsid w:val="1EA9489F"/>
    <w:rsid w:val="1F1E58F2"/>
    <w:rsid w:val="20C1D4E4"/>
    <w:rsid w:val="20F0B592"/>
    <w:rsid w:val="213BD2CE"/>
    <w:rsid w:val="21757029"/>
    <w:rsid w:val="21981B07"/>
    <w:rsid w:val="21C610F7"/>
    <w:rsid w:val="227A7237"/>
    <w:rsid w:val="22CB0EA3"/>
    <w:rsid w:val="2383207F"/>
    <w:rsid w:val="23F19463"/>
    <w:rsid w:val="25F52AC0"/>
    <w:rsid w:val="2613E043"/>
    <w:rsid w:val="27458E7E"/>
    <w:rsid w:val="27660501"/>
    <w:rsid w:val="27CD44FE"/>
    <w:rsid w:val="28913E26"/>
    <w:rsid w:val="292810BD"/>
    <w:rsid w:val="29394B94"/>
    <w:rsid w:val="29C8FAEE"/>
    <w:rsid w:val="2A0CCF30"/>
    <w:rsid w:val="2A4323B9"/>
    <w:rsid w:val="2ADF3E27"/>
    <w:rsid w:val="2C695EA8"/>
    <w:rsid w:val="2DDD206A"/>
    <w:rsid w:val="2E6D7992"/>
    <w:rsid w:val="2E7BAAC7"/>
    <w:rsid w:val="307D2620"/>
    <w:rsid w:val="30964F78"/>
    <w:rsid w:val="30FCA49B"/>
    <w:rsid w:val="313F00A4"/>
    <w:rsid w:val="3224C4D7"/>
    <w:rsid w:val="324F7922"/>
    <w:rsid w:val="331AD774"/>
    <w:rsid w:val="33553AFE"/>
    <w:rsid w:val="34BFF22B"/>
    <w:rsid w:val="3513CCF1"/>
    <w:rsid w:val="355E5199"/>
    <w:rsid w:val="35A2802C"/>
    <w:rsid w:val="35A9A07F"/>
    <w:rsid w:val="373DDA7E"/>
    <w:rsid w:val="37D61F43"/>
    <w:rsid w:val="38AFC11E"/>
    <w:rsid w:val="39A24536"/>
    <w:rsid w:val="3A10A940"/>
    <w:rsid w:val="3A346383"/>
    <w:rsid w:val="3AD3EC9E"/>
    <w:rsid w:val="3B31CA45"/>
    <w:rsid w:val="3C0086D9"/>
    <w:rsid w:val="3C5E7F97"/>
    <w:rsid w:val="3CB9CF1E"/>
    <w:rsid w:val="3E0BA517"/>
    <w:rsid w:val="3E1300A5"/>
    <w:rsid w:val="3EA97460"/>
    <w:rsid w:val="3EFC7C0E"/>
    <w:rsid w:val="4025056A"/>
    <w:rsid w:val="41546DAD"/>
    <w:rsid w:val="418AE89F"/>
    <w:rsid w:val="41EAFAE6"/>
    <w:rsid w:val="422C005E"/>
    <w:rsid w:val="45A40576"/>
    <w:rsid w:val="45B9B4DB"/>
    <w:rsid w:val="45D9D176"/>
    <w:rsid w:val="4614CB17"/>
    <w:rsid w:val="467CF3E6"/>
    <w:rsid w:val="473FAB7A"/>
    <w:rsid w:val="47995F00"/>
    <w:rsid w:val="47D3F13C"/>
    <w:rsid w:val="48F51E3D"/>
    <w:rsid w:val="49D85FCE"/>
    <w:rsid w:val="4B2DF01E"/>
    <w:rsid w:val="4BB9BA47"/>
    <w:rsid w:val="4DA23C4C"/>
    <w:rsid w:val="4DAD47D5"/>
    <w:rsid w:val="4E963115"/>
    <w:rsid w:val="4FC29ECA"/>
    <w:rsid w:val="4FEE3977"/>
    <w:rsid w:val="50A75CD2"/>
    <w:rsid w:val="52DCB565"/>
    <w:rsid w:val="52EFCD7F"/>
    <w:rsid w:val="5322D496"/>
    <w:rsid w:val="5429DBE4"/>
    <w:rsid w:val="5475C33F"/>
    <w:rsid w:val="547A4C2E"/>
    <w:rsid w:val="547ECA18"/>
    <w:rsid w:val="548F69B4"/>
    <w:rsid w:val="56C5C270"/>
    <w:rsid w:val="577AF8DC"/>
    <w:rsid w:val="579A3B56"/>
    <w:rsid w:val="57C33EA2"/>
    <w:rsid w:val="581A80FC"/>
    <w:rsid w:val="5850149A"/>
    <w:rsid w:val="592EDCBD"/>
    <w:rsid w:val="5A09394E"/>
    <w:rsid w:val="5A34D7F9"/>
    <w:rsid w:val="5A3FB9DC"/>
    <w:rsid w:val="5AD73FA8"/>
    <w:rsid w:val="5C8E9069"/>
    <w:rsid w:val="5D7BB86A"/>
    <w:rsid w:val="5E6790C1"/>
    <w:rsid w:val="600C7C9D"/>
    <w:rsid w:val="60410E46"/>
    <w:rsid w:val="6153FE38"/>
    <w:rsid w:val="61A03532"/>
    <w:rsid w:val="620FF3B4"/>
    <w:rsid w:val="6219137A"/>
    <w:rsid w:val="633420AA"/>
    <w:rsid w:val="633BFE03"/>
    <w:rsid w:val="657999B9"/>
    <w:rsid w:val="65B5704D"/>
    <w:rsid w:val="65DC9A58"/>
    <w:rsid w:val="67265C40"/>
    <w:rsid w:val="672EEF67"/>
    <w:rsid w:val="68091632"/>
    <w:rsid w:val="680C2C5E"/>
    <w:rsid w:val="681A6578"/>
    <w:rsid w:val="687DA4F1"/>
    <w:rsid w:val="69410E7B"/>
    <w:rsid w:val="6953EB14"/>
    <w:rsid w:val="6954060C"/>
    <w:rsid w:val="69A11A3C"/>
    <w:rsid w:val="6B9BEE6C"/>
    <w:rsid w:val="6BCCA7A8"/>
    <w:rsid w:val="6BF70ADC"/>
    <w:rsid w:val="6C85BE17"/>
    <w:rsid w:val="6D0C0847"/>
    <w:rsid w:val="6F073FB0"/>
    <w:rsid w:val="6F10443A"/>
    <w:rsid w:val="716326FD"/>
    <w:rsid w:val="71BE3EF2"/>
    <w:rsid w:val="723D13A4"/>
    <w:rsid w:val="72AA36CD"/>
    <w:rsid w:val="74854C09"/>
    <w:rsid w:val="74897AE9"/>
    <w:rsid w:val="7548E147"/>
    <w:rsid w:val="755D908A"/>
    <w:rsid w:val="762BA154"/>
    <w:rsid w:val="7658D491"/>
    <w:rsid w:val="7665A6AC"/>
    <w:rsid w:val="766AB140"/>
    <w:rsid w:val="7671D846"/>
    <w:rsid w:val="77038ABB"/>
    <w:rsid w:val="77671FAC"/>
    <w:rsid w:val="78AD4753"/>
    <w:rsid w:val="79113687"/>
    <w:rsid w:val="79C0355C"/>
    <w:rsid w:val="7A042F31"/>
    <w:rsid w:val="7BD84F31"/>
    <w:rsid w:val="7C57AF8B"/>
    <w:rsid w:val="7CB74E5B"/>
    <w:rsid w:val="7CE99BE7"/>
    <w:rsid w:val="7D70619C"/>
    <w:rsid w:val="7DD0FBE0"/>
    <w:rsid w:val="7DDE4EB6"/>
    <w:rsid w:val="7E93A67F"/>
    <w:rsid w:val="7F715BFD"/>
    <w:rsid w:val="7F7C22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20ECD"/>
  <w15:chartTrackingRefBased/>
  <w15:docId w15:val="{88FE6F63-5D24-5C4E-803B-E17D423B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C52"/>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A54C52"/>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D53206"/>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C52"/>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A54C52"/>
    <w:rPr>
      <w:rFonts w:asciiTheme="majorHAnsi" w:eastAsiaTheme="majorEastAsia" w:hAnsiTheme="majorHAnsi" w:cstheme="majorBidi"/>
      <w:color w:val="374C80" w:themeColor="accent1" w:themeShade="BF"/>
      <w:sz w:val="26"/>
      <w:szCs w:val="26"/>
    </w:rPr>
  </w:style>
  <w:style w:type="paragraph" w:styleId="ListParagraph">
    <w:name w:val="List Paragraph"/>
    <w:basedOn w:val="Normal"/>
    <w:uiPriority w:val="34"/>
    <w:qFormat/>
    <w:rsid w:val="00A54C52"/>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3D04DD"/>
    <w:rPr>
      <w:color w:val="9454C3" w:themeColor="hyperlink"/>
      <w:u w:val="single"/>
    </w:rPr>
  </w:style>
  <w:style w:type="character" w:styleId="UnresolvedMention">
    <w:name w:val="Unresolved Mention"/>
    <w:basedOn w:val="DefaultParagraphFont"/>
    <w:uiPriority w:val="99"/>
    <w:semiHidden/>
    <w:unhideWhenUsed/>
    <w:rsid w:val="003D04DD"/>
    <w:rPr>
      <w:color w:val="605E5C"/>
      <w:shd w:val="clear" w:color="auto" w:fill="E1DFDD"/>
    </w:rPr>
  </w:style>
  <w:style w:type="paragraph" w:styleId="CommentText">
    <w:name w:val="annotation text"/>
    <w:basedOn w:val="Normal"/>
    <w:link w:val="CommentTextChar"/>
    <w:uiPriority w:val="99"/>
    <w:semiHidden/>
    <w:unhideWhenUsed/>
    <w:rsid w:val="00E8673A"/>
    <w:pPr>
      <w:spacing w:line="240" w:lineRule="auto"/>
    </w:pPr>
    <w:rPr>
      <w:sz w:val="20"/>
      <w:szCs w:val="20"/>
    </w:rPr>
  </w:style>
  <w:style w:type="character" w:customStyle="1" w:styleId="CommentTextChar">
    <w:name w:val="Comment Text Char"/>
    <w:basedOn w:val="DefaultParagraphFont"/>
    <w:link w:val="CommentText"/>
    <w:uiPriority w:val="99"/>
    <w:semiHidden/>
    <w:rsid w:val="00E8673A"/>
    <w:rPr>
      <w:sz w:val="20"/>
      <w:szCs w:val="20"/>
    </w:rPr>
  </w:style>
  <w:style w:type="character" w:styleId="CommentReference">
    <w:name w:val="annotation reference"/>
    <w:basedOn w:val="DefaultParagraphFont"/>
    <w:uiPriority w:val="99"/>
    <w:semiHidden/>
    <w:unhideWhenUsed/>
    <w:rsid w:val="00E8673A"/>
    <w:rPr>
      <w:sz w:val="16"/>
      <w:szCs w:val="16"/>
    </w:rPr>
  </w:style>
  <w:style w:type="paragraph" w:styleId="BalloonText">
    <w:name w:val="Balloon Text"/>
    <w:basedOn w:val="Normal"/>
    <w:link w:val="BalloonTextChar"/>
    <w:uiPriority w:val="99"/>
    <w:semiHidden/>
    <w:unhideWhenUsed/>
    <w:rsid w:val="00251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EC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35C5E"/>
    <w:rPr>
      <w:b/>
      <w:bCs/>
    </w:rPr>
  </w:style>
  <w:style w:type="character" w:customStyle="1" w:styleId="CommentSubjectChar">
    <w:name w:val="Comment Subject Char"/>
    <w:basedOn w:val="CommentTextChar"/>
    <w:link w:val="CommentSubject"/>
    <w:uiPriority w:val="99"/>
    <w:semiHidden/>
    <w:rsid w:val="00B35C5E"/>
    <w:rPr>
      <w:b/>
      <w:bCs/>
      <w:sz w:val="20"/>
      <w:szCs w:val="20"/>
    </w:rPr>
  </w:style>
  <w:style w:type="paragraph" w:styleId="Revision">
    <w:name w:val="Revision"/>
    <w:hidden/>
    <w:uiPriority w:val="99"/>
    <w:semiHidden/>
    <w:rsid w:val="00F0469E"/>
    <w:pPr>
      <w:spacing w:after="0" w:line="240" w:lineRule="auto"/>
    </w:pPr>
  </w:style>
  <w:style w:type="character" w:styleId="FollowedHyperlink">
    <w:name w:val="FollowedHyperlink"/>
    <w:basedOn w:val="DefaultParagraphFont"/>
    <w:uiPriority w:val="99"/>
    <w:semiHidden/>
    <w:unhideWhenUsed/>
    <w:rsid w:val="00C63104"/>
    <w:rPr>
      <w:color w:val="3EBBF0" w:themeColor="followedHyperlink"/>
      <w:u w:val="single"/>
    </w:rPr>
  </w:style>
  <w:style w:type="paragraph" w:customStyle="1" w:styleId="paragraph">
    <w:name w:val="paragraph"/>
    <w:basedOn w:val="Normal"/>
    <w:rsid w:val="00CE24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247D"/>
  </w:style>
  <w:style w:type="character" w:customStyle="1" w:styleId="eop">
    <w:name w:val="eop"/>
    <w:basedOn w:val="DefaultParagraphFont"/>
    <w:rsid w:val="00CE247D"/>
  </w:style>
  <w:style w:type="paragraph" w:styleId="TOCHeading">
    <w:name w:val="TOC Heading"/>
    <w:basedOn w:val="Heading1"/>
    <w:next w:val="Normal"/>
    <w:uiPriority w:val="39"/>
    <w:unhideWhenUsed/>
    <w:qFormat/>
    <w:rsid w:val="00414F15"/>
    <w:pPr>
      <w:outlineLvl w:val="9"/>
    </w:pPr>
    <w:rPr>
      <w:lang w:val="en-US"/>
    </w:rPr>
  </w:style>
  <w:style w:type="paragraph" w:styleId="TOC1">
    <w:name w:val="toc 1"/>
    <w:basedOn w:val="Normal"/>
    <w:next w:val="Normal"/>
    <w:autoRedefine/>
    <w:uiPriority w:val="39"/>
    <w:unhideWhenUsed/>
    <w:rsid w:val="00414F15"/>
    <w:pPr>
      <w:spacing w:after="100"/>
    </w:pPr>
  </w:style>
  <w:style w:type="paragraph" w:styleId="TOC2">
    <w:name w:val="toc 2"/>
    <w:basedOn w:val="Normal"/>
    <w:next w:val="Normal"/>
    <w:autoRedefine/>
    <w:uiPriority w:val="39"/>
    <w:unhideWhenUsed/>
    <w:rsid w:val="00414F15"/>
    <w:pPr>
      <w:spacing w:after="100"/>
      <w:ind w:left="220"/>
    </w:pPr>
  </w:style>
  <w:style w:type="character" w:customStyle="1" w:styleId="Heading3Char">
    <w:name w:val="Heading 3 Char"/>
    <w:basedOn w:val="DefaultParagraphFont"/>
    <w:link w:val="Heading3"/>
    <w:uiPriority w:val="9"/>
    <w:rsid w:val="00D53206"/>
    <w:rPr>
      <w:rFonts w:asciiTheme="majorHAnsi" w:eastAsiaTheme="majorEastAsia" w:hAnsiTheme="majorHAnsi" w:cstheme="majorBidi"/>
      <w:color w:val="243255" w:themeColor="accent1" w:themeShade="7F"/>
      <w:sz w:val="24"/>
      <w:szCs w:val="24"/>
    </w:rPr>
  </w:style>
  <w:style w:type="paragraph" w:styleId="TOC3">
    <w:name w:val="toc 3"/>
    <w:basedOn w:val="Normal"/>
    <w:next w:val="Normal"/>
    <w:autoRedefine/>
    <w:uiPriority w:val="39"/>
    <w:unhideWhenUsed/>
    <w:rsid w:val="00C24791"/>
    <w:pPr>
      <w:spacing w:after="100"/>
      <w:ind w:left="440"/>
    </w:pPr>
  </w:style>
  <w:style w:type="paragraph" w:styleId="Header">
    <w:name w:val="header"/>
    <w:basedOn w:val="Normal"/>
    <w:link w:val="HeaderChar"/>
    <w:uiPriority w:val="99"/>
    <w:unhideWhenUsed/>
    <w:rsid w:val="00273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C9B"/>
  </w:style>
  <w:style w:type="paragraph" w:styleId="Footer">
    <w:name w:val="footer"/>
    <w:basedOn w:val="Normal"/>
    <w:link w:val="FooterChar"/>
    <w:uiPriority w:val="99"/>
    <w:unhideWhenUsed/>
    <w:rsid w:val="00273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50401">
      <w:bodyDiv w:val="1"/>
      <w:marLeft w:val="0"/>
      <w:marRight w:val="0"/>
      <w:marTop w:val="0"/>
      <w:marBottom w:val="0"/>
      <w:divBdr>
        <w:top w:val="none" w:sz="0" w:space="0" w:color="auto"/>
        <w:left w:val="none" w:sz="0" w:space="0" w:color="auto"/>
        <w:bottom w:val="none" w:sz="0" w:space="0" w:color="auto"/>
        <w:right w:val="none" w:sz="0" w:space="0" w:color="auto"/>
      </w:divBdr>
      <w:divsChild>
        <w:div w:id="1810126785">
          <w:marLeft w:val="0"/>
          <w:marRight w:val="0"/>
          <w:marTop w:val="0"/>
          <w:marBottom w:val="0"/>
          <w:divBdr>
            <w:top w:val="none" w:sz="0" w:space="0" w:color="auto"/>
            <w:left w:val="none" w:sz="0" w:space="0" w:color="auto"/>
            <w:bottom w:val="none" w:sz="0" w:space="0" w:color="auto"/>
            <w:right w:val="none" w:sz="0" w:space="0" w:color="auto"/>
          </w:divBdr>
        </w:div>
      </w:divsChild>
    </w:div>
    <w:div w:id="659117147">
      <w:bodyDiv w:val="1"/>
      <w:marLeft w:val="0"/>
      <w:marRight w:val="0"/>
      <w:marTop w:val="0"/>
      <w:marBottom w:val="0"/>
      <w:divBdr>
        <w:top w:val="none" w:sz="0" w:space="0" w:color="auto"/>
        <w:left w:val="none" w:sz="0" w:space="0" w:color="auto"/>
        <w:bottom w:val="none" w:sz="0" w:space="0" w:color="auto"/>
        <w:right w:val="none" w:sz="0" w:space="0" w:color="auto"/>
      </w:divBdr>
    </w:div>
    <w:div w:id="846752657">
      <w:bodyDiv w:val="1"/>
      <w:marLeft w:val="0"/>
      <w:marRight w:val="0"/>
      <w:marTop w:val="0"/>
      <w:marBottom w:val="0"/>
      <w:divBdr>
        <w:top w:val="none" w:sz="0" w:space="0" w:color="auto"/>
        <w:left w:val="none" w:sz="0" w:space="0" w:color="auto"/>
        <w:bottom w:val="none" w:sz="0" w:space="0" w:color="auto"/>
        <w:right w:val="none" w:sz="0" w:space="0" w:color="auto"/>
      </w:divBdr>
    </w:div>
    <w:div w:id="1088115628">
      <w:bodyDiv w:val="1"/>
      <w:marLeft w:val="0"/>
      <w:marRight w:val="0"/>
      <w:marTop w:val="0"/>
      <w:marBottom w:val="0"/>
      <w:divBdr>
        <w:top w:val="none" w:sz="0" w:space="0" w:color="auto"/>
        <w:left w:val="none" w:sz="0" w:space="0" w:color="auto"/>
        <w:bottom w:val="none" w:sz="0" w:space="0" w:color="auto"/>
        <w:right w:val="none" w:sz="0" w:space="0" w:color="auto"/>
      </w:divBdr>
      <w:divsChild>
        <w:div w:id="143817725">
          <w:marLeft w:val="0"/>
          <w:marRight w:val="0"/>
          <w:marTop w:val="0"/>
          <w:marBottom w:val="0"/>
          <w:divBdr>
            <w:top w:val="none" w:sz="0" w:space="0" w:color="auto"/>
            <w:left w:val="none" w:sz="0" w:space="0" w:color="auto"/>
            <w:bottom w:val="none" w:sz="0" w:space="0" w:color="auto"/>
            <w:right w:val="none" w:sz="0" w:space="0" w:color="auto"/>
          </w:divBdr>
          <w:divsChild>
            <w:div w:id="103424820">
              <w:marLeft w:val="0"/>
              <w:marRight w:val="0"/>
              <w:marTop w:val="0"/>
              <w:marBottom w:val="0"/>
              <w:divBdr>
                <w:top w:val="none" w:sz="0" w:space="0" w:color="auto"/>
                <w:left w:val="none" w:sz="0" w:space="0" w:color="auto"/>
                <w:bottom w:val="none" w:sz="0" w:space="0" w:color="auto"/>
                <w:right w:val="none" w:sz="0" w:space="0" w:color="auto"/>
              </w:divBdr>
            </w:div>
            <w:div w:id="6197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9686">
      <w:bodyDiv w:val="1"/>
      <w:marLeft w:val="0"/>
      <w:marRight w:val="0"/>
      <w:marTop w:val="0"/>
      <w:marBottom w:val="0"/>
      <w:divBdr>
        <w:top w:val="none" w:sz="0" w:space="0" w:color="auto"/>
        <w:left w:val="none" w:sz="0" w:space="0" w:color="auto"/>
        <w:bottom w:val="none" w:sz="0" w:space="0" w:color="auto"/>
        <w:right w:val="none" w:sz="0" w:space="0" w:color="auto"/>
      </w:divBdr>
    </w:div>
    <w:div w:id="1619068313">
      <w:bodyDiv w:val="1"/>
      <w:marLeft w:val="0"/>
      <w:marRight w:val="0"/>
      <w:marTop w:val="0"/>
      <w:marBottom w:val="0"/>
      <w:divBdr>
        <w:top w:val="none" w:sz="0" w:space="0" w:color="auto"/>
        <w:left w:val="none" w:sz="0" w:space="0" w:color="auto"/>
        <w:bottom w:val="none" w:sz="0" w:space="0" w:color="auto"/>
        <w:right w:val="none" w:sz="0" w:space="0" w:color="auto"/>
      </w:divBdr>
    </w:div>
    <w:div w:id="1843737300">
      <w:bodyDiv w:val="1"/>
      <w:marLeft w:val="0"/>
      <w:marRight w:val="0"/>
      <w:marTop w:val="0"/>
      <w:marBottom w:val="0"/>
      <w:divBdr>
        <w:top w:val="none" w:sz="0" w:space="0" w:color="auto"/>
        <w:left w:val="none" w:sz="0" w:space="0" w:color="auto"/>
        <w:bottom w:val="none" w:sz="0" w:space="0" w:color="auto"/>
        <w:right w:val="none" w:sz="0" w:space="0" w:color="auto"/>
      </w:divBdr>
    </w:div>
    <w:div w:id="2014646866">
      <w:bodyDiv w:val="1"/>
      <w:marLeft w:val="0"/>
      <w:marRight w:val="0"/>
      <w:marTop w:val="0"/>
      <w:marBottom w:val="0"/>
      <w:divBdr>
        <w:top w:val="none" w:sz="0" w:space="0" w:color="auto"/>
        <w:left w:val="none" w:sz="0" w:space="0" w:color="auto"/>
        <w:bottom w:val="none" w:sz="0" w:space="0" w:color="auto"/>
        <w:right w:val="none" w:sz="0" w:space="0" w:color="auto"/>
      </w:divBdr>
      <w:divsChild>
        <w:div w:id="1054696641">
          <w:marLeft w:val="0"/>
          <w:marRight w:val="0"/>
          <w:marTop w:val="0"/>
          <w:marBottom w:val="0"/>
          <w:divBdr>
            <w:top w:val="none" w:sz="0" w:space="0" w:color="auto"/>
            <w:left w:val="none" w:sz="0" w:space="0" w:color="auto"/>
            <w:bottom w:val="none" w:sz="0" w:space="0" w:color="auto"/>
            <w:right w:val="none" w:sz="0" w:space="0" w:color="auto"/>
          </w:divBdr>
          <w:divsChild>
            <w:div w:id="108354775">
              <w:marLeft w:val="0"/>
              <w:marRight w:val="0"/>
              <w:marTop w:val="0"/>
              <w:marBottom w:val="0"/>
              <w:divBdr>
                <w:top w:val="none" w:sz="0" w:space="0" w:color="auto"/>
                <w:left w:val="none" w:sz="0" w:space="0" w:color="auto"/>
                <w:bottom w:val="none" w:sz="0" w:space="0" w:color="auto"/>
                <w:right w:val="none" w:sz="0" w:space="0" w:color="auto"/>
              </w:divBdr>
            </w:div>
            <w:div w:id="1933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hryn/Desktop/Revision%20to%20Bodleian%20Libraries%20Services.dotx" TargetMode="External"/></Relationships>
</file>

<file path=word/theme/theme1.xml><?xml version="1.0" encoding="utf-8"?>
<a:theme xmlns:a="http://schemas.openxmlformats.org/drawingml/2006/main" name="Bodleia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odleian">
      <a:majorFont>
        <a:latin typeface="Garamond"/>
        <a:ea typeface=""/>
        <a:cs typeface=""/>
      </a:majorFont>
      <a:minorFont>
        <a:latin typeface="Gill Sans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DB2C80435AB144B2724B1A9C94E5DF" ma:contentTypeVersion="12" ma:contentTypeDescription="Create a new document." ma:contentTypeScope="" ma:versionID="40e3a043ab92398b3c2b007038cd70c2">
  <xsd:schema xmlns:xsd="http://www.w3.org/2001/XMLSchema" xmlns:xs="http://www.w3.org/2001/XMLSchema" xmlns:p="http://schemas.microsoft.com/office/2006/metadata/properties" xmlns:ns3="f429253c-9f35-4bb9-9935-8a41b1eafb77" xmlns:ns4="5f6cbab9-3cb8-411f-916a-370e170fe58f" targetNamespace="http://schemas.microsoft.com/office/2006/metadata/properties" ma:root="true" ma:fieldsID="e514441a5584a2bf6b45754a20c7b723" ns3:_="" ns4:_="">
    <xsd:import namespace="f429253c-9f35-4bb9-9935-8a41b1eafb77"/>
    <xsd:import namespace="5f6cbab9-3cb8-411f-916a-370e170fe5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9253c-9f35-4bb9-9935-8a41b1eaf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6cbab9-3cb8-411f-916a-370e170fe5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24E28-8729-4B06-802C-7B32706DBF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116707-C687-4952-88C4-E066BE044ADA}">
  <ds:schemaRefs>
    <ds:schemaRef ds:uri="http://schemas.microsoft.com/sharepoint/v3/contenttype/forms"/>
  </ds:schemaRefs>
</ds:datastoreItem>
</file>

<file path=customXml/itemProps3.xml><?xml version="1.0" encoding="utf-8"?>
<ds:datastoreItem xmlns:ds="http://schemas.openxmlformats.org/officeDocument/2006/customXml" ds:itemID="{DCBD4AE4-0262-A144-9081-90B66315F531}">
  <ds:schemaRefs>
    <ds:schemaRef ds:uri="http://schemas.openxmlformats.org/officeDocument/2006/bibliography"/>
  </ds:schemaRefs>
</ds:datastoreItem>
</file>

<file path=customXml/itemProps4.xml><?xml version="1.0" encoding="utf-8"?>
<ds:datastoreItem xmlns:ds="http://schemas.openxmlformats.org/officeDocument/2006/customXml" ds:itemID="{2D6BE8F5-A765-4D75-B91B-E6E34205D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9253c-9f35-4bb9-9935-8a41b1eafb77"/>
    <ds:schemaRef ds:uri="5f6cbab9-3cb8-411f-916a-370e170fe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Revision to Bodleian Libraries Services.dotx</Template>
  <TotalTime>2</TotalTime>
  <Pages>3</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fotheringham</dc:creator>
  <cp:keywords/>
  <dc:description/>
  <cp:lastModifiedBy>Emily Fildes</cp:lastModifiedBy>
  <cp:revision>2</cp:revision>
  <dcterms:created xsi:type="dcterms:W3CDTF">2022-02-15T08:59:00Z</dcterms:created>
  <dcterms:modified xsi:type="dcterms:W3CDTF">2022-02-15T08:59:00Z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0x010100E1DB2C80435AB144B2724B1A9C94E5DF</vt:lpwstr>
  </property>
</Properties>
</file>