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965" w14:textId="14C74440" w:rsidR="0065552A" w:rsidRPr="00915DDC" w:rsidRDefault="0076417A" w:rsidP="002C661C">
      <w:pPr>
        <w:pStyle w:val="Heading1"/>
        <w:rPr>
          <w:color w:val="2B5258" w:themeColor="accent5" w:themeShade="80"/>
        </w:rPr>
      </w:pPr>
      <w:bookmarkStart w:id="0" w:name="_Toc61602222"/>
      <w:bookmarkStart w:id="1" w:name="_Toc61610479"/>
      <w:bookmarkStart w:id="2" w:name="_Toc61610526"/>
      <w:r>
        <w:rPr>
          <w:noProof/>
          <w:color w:val="417A84" w:themeColor="accent5" w:themeShade="BF"/>
          <w:sz w:val="48"/>
          <w:szCs w:val="48"/>
        </w:rPr>
        <w:drawing>
          <wp:anchor distT="0" distB="0" distL="114300" distR="114300" simplePos="0" relativeHeight="251658240" behindDoc="0" locked="0" layoutInCell="1" allowOverlap="1" wp14:anchorId="60CD7CAE" wp14:editId="69A3207E">
            <wp:simplePos x="0" y="0"/>
            <wp:positionH relativeFrom="margin">
              <wp:posOffset>4827270</wp:posOffset>
            </wp:positionH>
            <wp:positionV relativeFrom="page">
              <wp:posOffset>360045</wp:posOffset>
            </wp:positionV>
            <wp:extent cx="1447200" cy="1447200"/>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r w:rsidR="00A139D8">
        <w:rPr>
          <w:noProof/>
          <w:color w:val="417A84" w:themeColor="accent5" w:themeShade="BF"/>
          <w:sz w:val="48"/>
          <w:szCs w:val="48"/>
        </w:rPr>
        <w:t>Abstract ideas</w:t>
      </w:r>
      <w:r w:rsidR="002C661C">
        <w:rPr>
          <w:color w:val="417A84" w:themeColor="accent5" w:themeShade="BF"/>
          <w:sz w:val="48"/>
          <w:szCs w:val="48"/>
        </w:rPr>
        <w:t xml:space="preserve"> transcript</w:t>
      </w:r>
      <w:r w:rsidR="00A54C52" w:rsidRPr="00915DDC">
        <w:rPr>
          <w:color w:val="417A84" w:themeColor="accent5" w:themeShade="BF"/>
          <w:sz w:val="40"/>
          <w:szCs w:val="40"/>
        </w:rPr>
        <w:t xml:space="preserve"> </w:t>
      </w:r>
      <w:r w:rsidR="00861EB0" w:rsidRPr="00915DDC">
        <w:rPr>
          <w:color w:val="417A84" w:themeColor="accent5" w:themeShade="BF"/>
          <w:sz w:val="40"/>
          <w:szCs w:val="40"/>
        </w:rPr>
        <w:t xml:space="preserve"> </w:t>
      </w:r>
      <w:r w:rsidR="00915DDC">
        <w:rPr>
          <w:color w:val="417A84" w:themeColor="accent5" w:themeShade="BF"/>
          <w:sz w:val="40"/>
          <w:szCs w:val="40"/>
        </w:rPr>
        <w:br/>
      </w:r>
      <w:bookmarkEnd w:id="0"/>
      <w:bookmarkEnd w:id="1"/>
      <w:bookmarkEnd w:id="2"/>
    </w:p>
    <w:p w14:paraId="301D79DB" w14:textId="573B7716" w:rsidR="00A139D8" w:rsidRPr="00A139D8" w:rsidRDefault="008710A1" w:rsidP="00A139D8">
      <w:pPr>
        <w:pStyle w:val="Heading2"/>
        <w:rPr>
          <w:rStyle w:val="eop"/>
        </w:rPr>
      </w:pPr>
      <w:r w:rsidRPr="008710A1">
        <w:t>Speaker 1</w:t>
      </w:r>
    </w:p>
    <w:p w14:paraId="75D895AE"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The central claim of Locke against Descartes is that </w:t>
      </w:r>
      <w:proofErr w:type="gramStart"/>
      <w:r w:rsidRPr="00A139D8">
        <w:rPr>
          <w:rStyle w:val="eop"/>
          <w:rFonts w:ascii="Gill Sans Nova" w:hAnsi="Gill Sans Nova"/>
        </w:rPr>
        <w:t>all of</w:t>
      </w:r>
      <w:proofErr w:type="gramEnd"/>
      <w:r w:rsidRPr="00A139D8">
        <w:rPr>
          <w:rStyle w:val="eop"/>
          <w:rFonts w:ascii="Gill Sans Nova" w:hAnsi="Gill Sans Nova"/>
        </w:rPr>
        <w:t xml:space="preserve"> our ideas come from experience, and in particular from sensory experience.  </w:t>
      </w:r>
    </w:p>
    <w:p w14:paraId="10F32D39"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But all our experience is of </w:t>
      </w:r>
      <w:proofErr w:type="gramStart"/>
      <w:r w:rsidRPr="00A139D8">
        <w:rPr>
          <w:rStyle w:val="eop"/>
          <w:rFonts w:ascii="Gill Sans Nova" w:hAnsi="Gill Sans Nova"/>
        </w:rPr>
        <w:t>particular things</w:t>
      </w:r>
      <w:proofErr w:type="gramEnd"/>
      <w:r w:rsidRPr="00A139D8">
        <w:rPr>
          <w:rStyle w:val="eop"/>
          <w:rFonts w:ascii="Gill Sans Nova" w:hAnsi="Gill Sans Nova"/>
        </w:rPr>
        <w:t xml:space="preserve">. I may meet different men, say Peter and James, and from them I get the idea of Peter and James. These will be complex ideas involving a lot of my different experience of these individual people. </w:t>
      </w:r>
    </w:p>
    <w:p w14:paraId="5C1AA4AB"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But what about the general idea of a man? How can you get the general idea of something from experience of </w:t>
      </w:r>
      <w:proofErr w:type="gramStart"/>
      <w:r w:rsidRPr="00A139D8">
        <w:rPr>
          <w:rStyle w:val="eop"/>
          <w:rFonts w:ascii="Gill Sans Nova" w:hAnsi="Gill Sans Nova"/>
        </w:rPr>
        <w:t>particular things</w:t>
      </w:r>
      <w:proofErr w:type="gramEnd"/>
      <w:r w:rsidRPr="00A139D8">
        <w:rPr>
          <w:rStyle w:val="eop"/>
          <w:rFonts w:ascii="Gill Sans Nova" w:hAnsi="Gill Sans Nova"/>
        </w:rPr>
        <w:t xml:space="preserve">? </w:t>
      </w:r>
    </w:p>
    <w:p w14:paraId="052C2079"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And this is the problem of general ideas, or as Locke calls them, abstract ideas.  </w:t>
      </w:r>
    </w:p>
    <w:p w14:paraId="08E66819" w14:textId="77777777" w:rsidR="00A139D8" w:rsidRPr="00A139D8" w:rsidRDefault="00A139D8" w:rsidP="00A139D8">
      <w:pPr>
        <w:spacing w:after="240"/>
        <w:rPr>
          <w:rStyle w:val="eop"/>
          <w:rFonts w:ascii="Gill Sans Nova" w:hAnsi="Gill Sans Nova"/>
        </w:rPr>
      </w:pPr>
      <w:proofErr w:type="gramStart"/>
      <w:r w:rsidRPr="00A139D8">
        <w:rPr>
          <w:rStyle w:val="eop"/>
          <w:rFonts w:ascii="Gill Sans Nova" w:hAnsi="Gill Sans Nova"/>
        </w:rPr>
        <w:t>So</w:t>
      </w:r>
      <w:proofErr w:type="gramEnd"/>
      <w:r w:rsidRPr="00A139D8">
        <w:rPr>
          <w:rStyle w:val="eop"/>
          <w:rFonts w:ascii="Gill Sans Nova" w:hAnsi="Gill Sans Nova"/>
        </w:rPr>
        <w:t xml:space="preserve"> Locke’s theory of abstract ideas is that we get these ideas by leaving out details of these particular ideas. </w:t>
      </w:r>
    </w:p>
    <w:p w14:paraId="0A344C05" w14:textId="77777777" w:rsidR="00A139D8" w:rsidRPr="00A139D8" w:rsidRDefault="00A139D8" w:rsidP="00A139D8">
      <w:pPr>
        <w:pStyle w:val="Heading2"/>
        <w:rPr>
          <w:rStyle w:val="eop"/>
        </w:rPr>
      </w:pPr>
      <w:r w:rsidRPr="00A139D8">
        <w:rPr>
          <w:rStyle w:val="eop"/>
        </w:rPr>
        <w:t xml:space="preserve">Speaker 2 </w:t>
      </w:r>
    </w:p>
    <w:p w14:paraId="1355137E"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Let anyone reflect and tell me where in does his idea of man differ from that of Peter and Paul, but in the leaving out something that is peculiar to </w:t>
      </w:r>
      <w:proofErr w:type="gramStart"/>
      <w:r w:rsidRPr="00A139D8">
        <w:rPr>
          <w:rStyle w:val="eop"/>
          <w:rFonts w:ascii="Gill Sans Nova" w:hAnsi="Gill Sans Nova"/>
        </w:rPr>
        <w:t>each individual</w:t>
      </w:r>
      <w:proofErr w:type="gramEnd"/>
      <w:r w:rsidRPr="00A139D8">
        <w:rPr>
          <w:rStyle w:val="eop"/>
          <w:rFonts w:ascii="Gill Sans Nova" w:hAnsi="Gill Sans Nova"/>
        </w:rPr>
        <w:t xml:space="preserve">. </w:t>
      </w:r>
    </w:p>
    <w:p w14:paraId="41D97AAD" w14:textId="77777777" w:rsidR="00A139D8" w:rsidRPr="00A139D8" w:rsidRDefault="00A139D8" w:rsidP="00A139D8">
      <w:pPr>
        <w:pStyle w:val="Heading2"/>
        <w:rPr>
          <w:rStyle w:val="eop"/>
        </w:rPr>
      </w:pPr>
      <w:r w:rsidRPr="00A139D8">
        <w:rPr>
          <w:rStyle w:val="eop"/>
        </w:rPr>
        <w:t xml:space="preserve">Speaker 1 </w:t>
      </w:r>
    </w:p>
    <w:p w14:paraId="4F4417A3" w14:textId="77777777" w:rsidR="00A139D8" w:rsidRPr="00A139D8" w:rsidRDefault="00A139D8" w:rsidP="00A139D8">
      <w:pPr>
        <w:spacing w:after="240"/>
        <w:rPr>
          <w:rStyle w:val="eop"/>
          <w:rFonts w:ascii="Gill Sans Nova" w:hAnsi="Gill Sans Nova"/>
        </w:rPr>
      </w:pPr>
      <w:proofErr w:type="gramStart"/>
      <w:r w:rsidRPr="00A139D8">
        <w:rPr>
          <w:rStyle w:val="eop"/>
          <w:rFonts w:ascii="Gill Sans Nova" w:hAnsi="Gill Sans Nova"/>
        </w:rPr>
        <w:t>So</w:t>
      </w:r>
      <w:proofErr w:type="gramEnd"/>
      <w:r w:rsidRPr="00A139D8">
        <w:rPr>
          <w:rStyle w:val="eop"/>
          <w:rFonts w:ascii="Gill Sans Nova" w:hAnsi="Gill Sans Nova"/>
        </w:rPr>
        <w:t xml:space="preserve"> for example, maybe I have the idea of Peter, who is maybe tall with dark hair; James, who is short with fair hair. </w:t>
      </w:r>
    </w:p>
    <w:p w14:paraId="024BAB6D"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And I formed the general idea of a man by keeping what is common to Peter and James and all the other men I know but leaving out what is specific to them, so my general or abstract idea of a man will include hair but not hair of any particular </w:t>
      </w:r>
      <w:proofErr w:type="gramStart"/>
      <w:r w:rsidRPr="00A139D8">
        <w:rPr>
          <w:rStyle w:val="eop"/>
          <w:rFonts w:ascii="Gill Sans Nova" w:hAnsi="Gill Sans Nova"/>
        </w:rPr>
        <w:t>colour;</w:t>
      </w:r>
      <w:proofErr w:type="gramEnd"/>
      <w:r w:rsidRPr="00A139D8">
        <w:rPr>
          <w:rStyle w:val="eop"/>
          <w:rFonts w:ascii="Gill Sans Nova" w:hAnsi="Gill Sans Nova"/>
        </w:rPr>
        <w:t xml:space="preserve"> height, but not any particular height. </w:t>
      </w:r>
    </w:p>
    <w:p w14:paraId="2BFC1498"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You might well wonder whether this can work. Some men, after all, don't have any hair and men can be very different heights. How can I possibly form an idea of a man which is neither tall nor short but somehow fits with both tall and short men?  </w:t>
      </w:r>
    </w:p>
    <w:p w14:paraId="00AED435"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George Barkley famously ridiculed Locke, considering the idea of a triangle, how can you form the idea of a triangle that is neither equilateral nor isosceles nor scalene, but somehow in Locke’s words all of these and none of them at once? </w:t>
      </w:r>
    </w:p>
    <w:p w14:paraId="4E0F9639"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I'm going to put those sorts of problems to one side and concentrate on what Locke did with the theory. Why was it useful to him?  </w:t>
      </w:r>
    </w:p>
    <w:p w14:paraId="4702DF8D"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Well, as I've said it explained where general ideas come from and he was keen to explain the origin of all our ideas, but also it did so without requiring some sort of platonic forms or other real universals in nature. </w:t>
      </w:r>
    </w:p>
    <w:p w14:paraId="5446F72B"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lastRenderedPageBreak/>
        <w:t xml:space="preserve">Locke wanted to say that everything we encounter </w:t>
      </w:r>
      <w:proofErr w:type="gramStart"/>
      <w:r w:rsidRPr="00A139D8">
        <w:rPr>
          <w:rStyle w:val="eop"/>
          <w:rFonts w:ascii="Gill Sans Nova" w:hAnsi="Gill Sans Nova"/>
        </w:rPr>
        <w:t>is particular</w:t>
      </w:r>
      <w:proofErr w:type="gramEnd"/>
      <w:r w:rsidRPr="00A139D8">
        <w:rPr>
          <w:rStyle w:val="eop"/>
          <w:rFonts w:ascii="Gill Sans Nova" w:hAnsi="Gill Sans Nova"/>
        </w:rPr>
        <w:t xml:space="preserve">. We don't have any experience of abstract universals in themselves, and this theory enabled him to explain how we can think in general terms, without there actually being any real general things.  </w:t>
      </w:r>
    </w:p>
    <w:p w14:paraId="41850962"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The other important feature of the theory was that it enabled Locke to explain how we can have knowledge of general truths. </w:t>
      </w:r>
    </w:p>
    <w:p w14:paraId="27C5C97F"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How, for example, can we prove general truths about a triangle?  </w:t>
      </w:r>
    </w:p>
    <w:p w14:paraId="69CFDF42" w14:textId="77777777" w:rsidR="00A139D8" w:rsidRPr="00A139D8" w:rsidRDefault="00A139D8" w:rsidP="00A139D8">
      <w:pPr>
        <w:spacing w:after="240"/>
        <w:rPr>
          <w:rStyle w:val="eop"/>
          <w:rFonts w:ascii="Gill Sans Nova" w:hAnsi="Gill Sans Nova"/>
        </w:rPr>
      </w:pPr>
      <w:r w:rsidRPr="00A139D8">
        <w:rPr>
          <w:rStyle w:val="eop"/>
          <w:rFonts w:ascii="Gill Sans Nova" w:hAnsi="Gill Sans Nova"/>
        </w:rPr>
        <w:t xml:space="preserve">Well, his ingenious explanation is that if we have certain abstract ideas, for example of geometrical objects, then if we can see that there are agreements or disagreements between these abstract ideas then it follows that any </w:t>
      </w:r>
      <w:proofErr w:type="gramStart"/>
      <w:r w:rsidRPr="00A139D8">
        <w:rPr>
          <w:rStyle w:val="eop"/>
          <w:rFonts w:ascii="Gill Sans Nova" w:hAnsi="Gill Sans Nova"/>
        </w:rPr>
        <w:t>particular things</w:t>
      </w:r>
      <w:proofErr w:type="gramEnd"/>
      <w:r w:rsidRPr="00A139D8">
        <w:rPr>
          <w:rStyle w:val="eop"/>
          <w:rFonts w:ascii="Gill Sans Nova" w:hAnsi="Gill Sans Nova"/>
        </w:rPr>
        <w:t xml:space="preserve"> which match with those abstract ideas must share the same relations.  </w:t>
      </w:r>
    </w:p>
    <w:p w14:paraId="66B4C3D0" w14:textId="77777777" w:rsidR="00A139D8" w:rsidRPr="00A139D8" w:rsidRDefault="00A139D8" w:rsidP="00A139D8">
      <w:pPr>
        <w:spacing w:after="240"/>
        <w:rPr>
          <w:rStyle w:val="eop"/>
          <w:rFonts w:ascii="Gill Sans Nova" w:hAnsi="Gill Sans Nova"/>
        </w:rPr>
      </w:pPr>
      <w:proofErr w:type="gramStart"/>
      <w:r w:rsidRPr="00A139D8">
        <w:rPr>
          <w:rStyle w:val="eop"/>
          <w:rFonts w:ascii="Gill Sans Nova" w:hAnsi="Gill Sans Nova"/>
        </w:rPr>
        <w:t>So</w:t>
      </w:r>
      <w:proofErr w:type="gramEnd"/>
      <w:r w:rsidRPr="00A139D8">
        <w:rPr>
          <w:rStyle w:val="eop"/>
          <w:rFonts w:ascii="Gill Sans Nova" w:hAnsi="Gill Sans Nova"/>
        </w:rPr>
        <w:t xml:space="preserve"> by seeing relations of agreement or disagreement between our abstract ideas, we can establish universal truths about anything which those ideas represent. </w:t>
      </w:r>
    </w:p>
    <w:p w14:paraId="3FC8DE6D" w14:textId="77777777" w:rsidR="00A139D8" w:rsidRPr="00A139D8" w:rsidRDefault="00A139D8" w:rsidP="00A139D8">
      <w:pPr>
        <w:spacing w:after="240"/>
        <w:rPr>
          <w:rStyle w:val="eop"/>
          <w:rFonts w:ascii="Gill Sans Nova" w:hAnsi="Gill Sans Nova"/>
        </w:rPr>
      </w:pPr>
      <w:proofErr w:type="gramStart"/>
      <w:r w:rsidRPr="00A139D8">
        <w:rPr>
          <w:rStyle w:val="eop"/>
          <w:rFonts w:ascii="Gill Sans Nova" w:hAnsi="Gill Sans Nova"/>
        </w:rPr>
        <w:t>So</w:t>
      </w:r>
      <w:proofErr w:type="gramEnd"/>
      <w:r w:rsidRPr="00A139D8">
        <w:rPr>
          <w:rStyle w:val="eop"/>
          <w:rFonts w:ascii="Gill Sans Nova" w:hAnsi="Gill Sans Nova"/>
        </w:rPr>
        <w:t xml:space="preserve"> Locke is able to give an explanation of our knowledge of universal general truths without having to appeal to divine knowledge implanted by God or knowledge of ideas in God's mind.  </w:t>
      </w:r>
    </w:p>
    <w:p w14:paraId="4D9BDBF6" w14:textId="1809C99A" w:rsidR="00B030A0" w:rsidRDefault="00A139D8" w:rsidP="00A139D8">
      <w:pPr>
        <w:spacing w:after="240"/>
        <w:rPr>
          <w:rStyle w:val="eop"/>
          <w:rFonts w:ascii="Gill Sans Nova" w:hAnsi="Gill Sans Nova"/>
        </w:rPr>
      </w:pPr>
      <w:r w:rsidRPr="00A139D8">
        <w:rPr>
          <w:rStyle w:val="eop"/>
          <w:rFonts w:ascii="Gill Sans Nova" w:hAnsi="Gill Sans Nova"/>
        </w:rPr>
        <w:t>We get a reassuringly down to earth and empiricist explanation of something which had seemed very hard to explain in empiricist terms.</w:t>
      </w:r>
    </w:p>
    <w:p w14:paraId="21CA039E" w14:textId="74338BBC" w:rsidR="00B030A0" w:rsidRDefault="00B030A0" w:rsidP="000C6609">
      <w:pPr>
        <w:spacing w:after="240"/>
        <w:rPr>
          <w:rStyle w:val="eop"/>
          <w:rFonts w:ascii="Gill Sans Nova" w:hAnsi="Gill Sans Nova"/>
        </w:rPr>
      </w:pPr>
    </w:p>
    <w:p w14:paraId="04908C28" w14:textId="0D180D25" w:rsidR="00987CC5" w:rsidRPr="00ED5301" w:rsidRDefault="00FE6D21" w:rsidP="000C6609">
      <w:pPr>
        <w:spacing w:after="240"/>
        <w:rPr>
          <w:rFonts w:ascii="Gill Sans Nova" w:hAnsi="Gill Sans Nova"/>
        </w:rPr>
      </w:pPr>
      <w:r>
        <w:rPr>
          <w:noProof/>
          <w:color w:val="417A84" w:themeColor="accent5" w:themeShade="BF"/>
          <w:sz w:val="48"/>
          <w:szCs w:val="48"/>
        </w:rPr>
        <w:drawing>
          <wp:anchor distT="0" distB="0" distL="114300" distR="114300" simplePos="0" relativeHeight="251660288" behindDoc="0" locked="0" layoutInCell="1" allowOverlap="1" wp14:anchorId="757FF287" wp14:editId="3D362B0E">
            <wp:simplePos x="0" y="0"/>
            <wp:positionH relativeFrom="margin">
              <wp:posOffset>-215900</wp:posOffset>
            </wp:positionH>
            <wp:positionV relativeFrom="page">
              <wp:posOffset>8641080</wp:posOffset>
            </wp:positionV>
            <wp:extent cx="1548000" cy="1548000"/>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48000"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87CC5" w:rsidRPr="00ED5301" w:rsidSect="00FB5E54">
      <w:headerReference w:type="even" r:id="rId13"/>
      <w:headerReference w:type="firs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E40B" w14:textId="77777777" w:rsidR="00134D86" w:rsidRDefault="00134D86" w:rsidP="00273C9B">
      <w:pPr>
        <w:spacing w:after="0" w:line="240" w:lineRule="auto"/>
      </w:pPr>
      <w:r>
        <w:separator/>
      </w:r>
    </w:p>
  </w:endnote>
  <w:endnote w:type="continuationSeparator" w:id="0">
    <w:p w14:paraId="2E2F5B1D" w14:textId="77777777" w:rsidR="00134D86" w:rsidRDefault="00134D86" w:rsidP="00273C9B">
      <w:pPr>
        <w:spacing w:after="0" w:line="240" w:lineRule="auto"/>
      </w:pPr>
      <w:r>
        <w:continuationSeparator/>
      </w:r>
    </w:p>
  </w:endnote>
  <w:endnote w:type="continuationNotice" w:id="1">
    <w:p w14:paraId="1C409042" w14:textId="77777777" w:rsidR="00134D86" w:rsidRDefault="00134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Nova">
    <w:panose1 w:val="020B0602020104020203"/>
    <w:charset w:val="00"/>
    <w:family w:val="swiss"/>
    <w:notTrueType/>
    <w:pitch w:val="variable"/>
    <w:sig w:usb0="80000287" w:usb1="00000002"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2E3C" w14:textId="77777777" w:rsidR="00134D86" w:rsidRDefault="00134D86" w:rsidP="00273C9B">
      <w:pPr>
        <w:spacing w:after="0" w:line="240" w:lineRule="auto"/>
      </w:pPr>
      <w:r>
        <w:separator/>
      </w:r>
    </w:p>
  </w:footnote>
  <w:footnote w:type="continuationSeparator" w:id="0">
    <w:p w14:paraId="4BAA15BA" w14:textId="77777777" w:rsidR="00134D86" w:rsidRDefault="00134D86" w:rsidP="00273C9B">
      <w:pPr>
        <w:spacing w:after="0" w:line="240" w:lineRule="auto"/>
      </w:pPr>
      <w:r>
        <w:continuationSeparator/>
      </w:r>
    </w:p>
  </w:footnote>
  <w:footnote w:type="continuationNotice" w:id="1">
    <w:p w14:paraId="2AFBADB6" w14:textId="77777777" w:rsidR="00134D86" w:rsidRDefault="00134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654F" w14:textId="77777777" w:rsidR="00273C9B" w:rsidRDefault="00134D86">
    <w:pPr>
      <w:pStyle w:val="Header"/>
    </w:pPr>
    <w:r>
      <w:rPr>
        <w:noProof/>
      </w:rPr>
      <w:pict w14:anchorId="0820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1" o:spid="_x0000_s1026" type="#_x0000_t75" alt="Logo black building only 67 percent" style="position:absolute;margin-left:0;margin-top:0;width:450.3pt;height:327.4pt;z-index:-251658239;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505" w14:textId="77777777" w:rsidR="00273C9B" w:rsidRDefault="00134D86">
    <w:pPr>
      <w:pStyle w:val="Header"/>
    </w:pPr>
    <w:r>
      <w:rPr>
        <w:noProof/>
      </w:rPr>
      <w:pict w14:anchorId="6B97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0" o:spid="_x0000_s1025" type="#_x0000_t75" alt="Logo black building only 67 percent" style="position:absolute;margin-left:0;margin-top:0;width:450.3pt;height:327.4pt;z-index:-251658240;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70"/>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14AB2"/>
    <w:multiLevelType w:val="hybridMultilevel"/>
    <w:tmpl w:val="A37A29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503C23"/>
    <w:multiLevelType w:val="hybridMultilevel"/>
    <w:tmpl w:val="8B34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D421F"/>
    <w:multiLevelType w:val="hybridMultilevel"/>
    <w:tmpl w:val="E6A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3982"/>
    <w:multiLevelType w:val="hybridMultilevel"/>
    <w:tmpl w:val="F230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D71C8"/>
    <w:multiLevelType w:val="hybridMultilevel"/>
    <w:tmpl w:val="9C74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A6CDC"/>
    <w:multiLevelType w:val="hybridMultilevel"/>
    <w:tmpl w:val="06DA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4473A"/>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188A"/>
    <w:multiLevelType w:val="hybridMultilevel"/>
    <w:tmpl w:val="28188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53940"/>
    <w:multiLevelType w:val="hybridMultilevel"/>
    <w:tmpl w:val="00564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76F75"/>
    <w:multiLevelType w:val="hybridMultilevel"/>
    <w:tmpl w:val="580EA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
  </w:num>
  <w:num w:numId="4">
    <w:abstractNumId w:val="5"/>
  </w:num>
  <w:num w:numId="5">
    <w:abstractNumId w:val="3"/>
  </w:num>
  <w:num w:numId="6">
    <w:abstractNumId w:val="0"/>
  </w:num>
  <w:num w:numId="7">
    <w:abstractNumId w:val="10"/>
  </w:num>
  <w:num w:numId="8">
    <w:abstractNumId w:val="7"/>
  </w:num>
  <w:num w:numId="9">
    <w:abstractNumId w:val="4"/>
  </w:num>
  <w:num w:numId="10">
    <w:abstractNumId w:val="6"/>
  </w:num>
  <w:num w:numId="11">
    <w:abstractNumId w:val="8"/>
  </w:num>
  <w:num w:numId="12">
    <w:abstractNumId w:val="1"/>
  </w:num>
  <w:num w:numId="13">
    <w:abstractNumId w:val="8"/>
  </w:num>
  <w:num w:numId="14">
    <w:abstractNumId w:val="1"/>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3"/>
    <w:rsid w:val="00003516"/>
    <w:rsid w:val="00007A7A"/>
    <w:rsid w:val="000107E8"/>
    <w:rsid w:val="00011DFB"/>
    <w:rsid w:val="00012E10"/>
    <w:rsid w:val="00020899"/>
    <w:rsid w:val="00021418"/>
    <w:rsid w:val="00031DBA"/>
    <w:rsid w:val="0004516A"/>
    <w:rsid w:val="000462B6"/>
    <w:rsid w:val="000522B3"/>
    <w:rsid w:val="000562A4"/>
    <w:rsid w:val="00065613"/>
    <w:rsid w:val="0006659B"/>
    <w:rsid w:val="00066B37"/>
    <w:rsid w:val="000670F3"/>
    <w:rsid w:val="00070AE0"/>
    <w:rsid w:val="00073343"/>
    <w:rsid w:val="00097A6D"/>
    <w:rsid w:val="000A7D63"/>
    <w:rsid w:val="000B1850"/>
    <w:rsid w:val="000B2E8D"/>
    <w:rsid w:val="000B3D40"/>
    <w:rsid w:val="000B75B8"/>
    <w:rsid w:val="000C0A22"/>
    <w:rsid w:val="000C4AAF"/>
    <w:rsid w:val="000C6609"/>
    <w:rsid w:val="000C6C85"/>
    <w:rsid w:val="000D61CC"/>
    <w:rsid w:val="000E316E"/>
    <w:rsid w:val="000E68E3"/>
    <w:rsid w:val="000F2B94"/>
    <w:rsid w:val="000F4E46"/>
    <w:rsid w:val="000F513C"/>
    <w:rsid w:val="000F64EE"/>
    <w:rsid w:val="00106A67"/>
    <w:rsid w:val="00107F46"/>
    <w:rsid w:val="00110BB9"/>
    <w:rsid w:val="00120954"/>
    <w:rsid w:val="001229A4"/>
    <w:rsid w:val="001254BF"/>
    <w:rsid w:val="00125F10"/>
    <w:rsid w:val="00134D86"/>
    <w:rsid w:val="0013523D"/>
    <w:rsid w:val="00136CC5"/>
    <w:rsid w:val="00140F44"/>
    <w:rsid w:val="00141C56"/>
    <w:rsid w:val="00144158"/>
    <w:rsid w:val="00146B7C"/>
    <w:rsid w:val="0015357A"/>
    <w:rsid w:val="00153783"/>
    <w:rsid w:val="00155F05"/>
    <w:rsid w:val="0015790C"/>
    <w:rsid w:val="00163017"/>
    <w:rsid w:val="00166D12"/>
    <w:rsid w:val="00167B1E"/>
    <w:rsid w:val="00170A28"/>
    <w:rsid w:val="00171D0B"/>
    <w:rsid w:val="00172D7A"/>
    <w:rsid w:val="00175655"/>
    <w:rsid w:val="0017764B"/>
    <w:rsid w:val="00177F30"/>
    <w:rsid w:val="001818A6"/>
    <w:rsid w:val="001825CC"/>
    <w:rsid w:val="00193EB7"/>
    <w:rsid w:val="00195444"/>
    <w:rsid w:val="001B3552"/>
    <w:rsid w:val="001C22FE"/>
    <w:rsid w:val="001C7697"/>
    <w:rsid w:val="001C78ED"/>
    <w:rsid w:val="001E1B84"/>
    <w:rsid w:val="001F0130"/>
    <w:rsid w:val="001F1B0C"/>
    <w:rsid w:val="001F55C4"/>
    <w:rsid w:val="001F76CF"/>
    <w:rsid w:val="00202329"/>
    <w:rsid w:val="00210186"/>
    <w:rsid w:val="002127CB"/>
    <w:rsid w:val="00214A05"/>
    <w:rsid w:val="002213ED"/>
    <w:rsid w:val="00234146"/>
    <w:rsid w:val="00242FDB"/>
    <w:rsid w:val="002445AA"/>
    <w:rsid w:val="002448C5"/>
    <w:rsid w:val="00250CF1"/>
    <w:rsid w:val="00251ECC"/>
    <w:rsid w:val="00252060"/>
    <w:rsid w:val="00255AB1"/>
    <w:rsid w:val="002574F7"/>
    <w:rsid w:val="00257988"/>
    <w:rsid w:val="002607AA"/>
    <w:rsid w:val="002662C7"/>
    <w:rsid w:val="002670D7"/>
    <w:rsid w:val="00273C9B"/>
    <w:rsid w:val="00281676"/>
    <w:rsid w:val="00284338"/>
    <w:rsid w:val="0029751D"/>
    <w:rsid w:val="002A055E"/>
    <w:rsid w:val="002A33E4"/>
    <w:rsid w:val="002A5EFC"/>
    <w:rsid w:val="002B33B1"/>
    <w:rsid w:val="002B76FD"/>
    <w:rsid w:val="002C1628"/>
    <w:rsid w:val="002C58FF"/>
    <w:rsid w:val="002C661C"/>
    <w:rsid w:val="002C75B2"/>
    <w:rsid w:val="002D0EC1"/>
    <w:rsid w:val="002D4F49"/>
    <w:rsid w:val="002D5759"/>
    <w:rsid w:val="002D7FA5"/>
    <w:rsid w:val="002E12D2"/>
    <w:rsid w:val="002E16F1"/>
    <w:rsid w:val="002E1796"/>
    <w:rsid w:val="002F25F0"/>
    <w:rsid w:val="002F374C"/>
    <w:rsid w:val="002F5400"/>
    <w:rsid w:val="00306BF5"/>
    <w:rsid w:val="00312EA7"/>
    <w:rsid w:val="003137D4"/>
    <w:rsid w:val="00324D50"/>
    <w:rsid w:val="003331DA"/>
    <w:rsid w:val="003428FA"/>
    <w:rsid w:val="00343354"/>
    <w:rsid w:val="00345BE6"/>
    <w:rsid w:val="00357C0C"/>
    <w:rsid w:val="0036507B"/>
    <w:rsid w:val="0036528C"/>
    <w:rsid w:val="00375DC8"/>
    <w:rsid w:val="00387022"/>
    <w:rsid w:val="00390FF2"/>
    <w:rsid w:val="0039641A"/>
    <w:rsid w:val="003A6A9B"/>
    <w:rsid w:val="003B1050"/>
    <w:rsid w:val="003B4194"/>
    <w:rsid w:val="003C156D"/>
    <w:rsid w:val="003D04DD"/>
    <w:rsid w:val="003D3A64"/>
    <w:rsid w:val="003D4D9F"/>
    <w:rsid w:val="003D6340"/>
    <w:rsid w:val="003F56FD"/>
    <w:rsid w:val="003F5FE3"/>
    <w:rsid w:val="00406DAA"/>
    <w:rsid w:val="00407FEF"/>
    <w:rsid w:val="00412948"/>
    <w:rsid w:val="00414F15"/>
    <w:rsid w:val="00414F38"/>
    <w:rsid w:val="00422B51"/>
    <w:rsid w:val="004248F7"/>
    <w:rsid w:val="00430A2F"/>
    <w:rsid w:val="00442441"/>
    <w:rsid w:val="00450727"/>
    <w:rsid w:val="00454ED8"/>
    <w:rsid w:val="00457B8E"/>
    <w:rsid w:val="004612C4"/>
    <w:rsid w:val="00463CE0"/>
    <w:rsid w:val="00470B0D"/>
    <w:rsid w:val="004740C9"/>
    <w:rsid w:val="004A4E71"/>
    <w:rsid w:val="004B0B95"/>
    <w:rsid w:val="004B1051"/>
    <w:rsid w:val="004B39C5"/>
    <w:rsid w:val="004C1936"/>
    <w:rsid w:val="004C4B47"/>
    <w:rsid w:val="004D0BFE"/>
    <w:rsid w:val="004D136F"/>
    <w:rsid w:val="004E212F"/>
    <w:rsid w:val="004E2E55"/>
    <w:rsid w:val="004E5E19"/>
    <w:rsid w:val="004F2B6F"/>
    <w:rsid w:val="00506FD4"/>
    <w:rsid w:val="005118C1"/>
    <w:rsid w:val="005132DF"/>
    <w:rsid w:val="00514B8D"/>
    <w:rsid w:val="00514EE0"/>
    <w:rsid w:val="00517E32"/>
    <w:rsid w:val="00520CD4"/>
    <w:rsid w:val="00535DB8"/>
    <w:rsid w:val="005370BE"/>
    <w:rsid w:val="00545170"/>
    <w:rsid w:val="005536B7"/>
    <w:rsid w:val="00554467"/>
    <w:rsid w:val="00560F53"/>
    <w:rsid w:val="00566543"/>
    <w:rsid w:val="00567077"/>
    <w:rsid w:val="005679F5"/>
    <w:rsid w:val="005749CD"/>
    <w:rsid w:val="00575776"/>
    <w:rsid w:val="005801FF"/>
    <w:rsid w:val="00587D78"/>
    <w:rsid w:val="00596DAC"/>
    <w:rsid w:val="005A18F0"/>
    <w:rsid w:val="005A459C"/>
    <w:rsid w:val="005A6CF6"/>
    <w:rsid w:val="005B1BA4"/>
    <w:rsid w:val="005C1067"/>
    <w:rsid w:val="005C2C66"/>
    <w:rsid w:val="005C3611"/>
    <w:rsid w:val="005D6182"/>
    <w:rsid w:val="005D6A43"/>
    <w:rsid w:val="005E17F5"/>
    <w:rsid w:val="0061121D"/>
    <w:rsid w:val="00622BDC"/>
    <w:rsid w:val="0062367F"/>
    <w:rsid w:val="006255C2"/>
    <w:rsid w:val="006320E1"/>
    <w:rsid w:val="00633141"/>
    <w:rsid w:val="00634FFB"/>
    <w:rsid w:val="0063516A"/>
    <w:rsid w:val="00636E4A"/>
    <w:rsid w:val="006423BF"/>
    <w:rsid w:val="0064485C"/>
    <w:rsid w:val="00646D0A"/>
    <w:rsid w:val="0065088B"/>
    <w:rsid w:val="0065324F"/>
    <w:rsid w:val="00653B10"/>
    <w:rsid w:val="0065552A"/>
    <w:rsid w:val="00662B97"/>
    <w:rsid w:val="00670304"/>
    <w:rsid w:val="00670ECD"/>
    <w:rsid w:val="00676243"/>
    <w:rsid w:val="00677347"/>
    <w:rsid w:val="00685042"/>
    <w:rsid w:val="00686713"/>
    <w:rsid w:val="00687719"/>
    <w:rsid w:val="00687F8F"/>
    <w:rsid w:val="006912A3"/>
    <w:rsid w:val="00697DE5"/>
    <w:rsid w:val="006A1F95"/>
    <w:rsid w:val="006B1F84"/>
    <w:rsid w:val="006B271F"/>
    <w:rsid w:val="006B6E22"/>
    <w:rsid w:val="006C31AB"/>
    <w:rsid w:val="006C5AC2"/>
    <w:rsid w:val="006C7D99"/>
    <w:rsid w:val="006D0084"/>
    <w:rsid w:val="006D3D65"/>
    <w:rsid w:val="006E1F4D"/>
    <w:rsid w:val="006E3017"/>
    <w:rsid w:val="006E45EE"/>
    <w:rsid w:val="006E4F19"/>
    <w:rsid w:val="007017E1"/>
    <w:rsid w:val="00705E30"/>
    <w:rsid w:val="007112E3"/>
    <w:rsid w:val="00726930"/>
    <w:rsid w:val="00732428"/>
    <w:rsid w:val="00737F30"/>
    <w:rsid w:val="007417F9"/>
    <w:rsid w:val="00745DDD"/>
    <w:rsid w:val="0075125E"/>
    <w:rsid w:val="00752050"/>
    <w:rsid w:val="00757384"/>
    <w:rsid w:val="0076417A"/>
    <w:rsid w:val="00773DC7"/>
    <w:rsid w:val="00774699"/>
    <w:rsid w:val="007773F8"/>
    <w:rsid w:val="00777F88"/>
    <w:rsid w:val="00781377"/>
    <w:rsid w:val="00781D0D"/>
    <w:rsid w:val="00784AC4"/>
    <w:rsid w:val="00784D83"/>
    <w:rsid w:val="00794EB6"/>
    <w:rsid w:val="0079689C"/>
    <w:rsid w:val="007A4073"/>
    <w:rsid w:val="007A56F3"/>
    <w:rsid w:val="007B4930"/>
    <w:rsid w:val="007C3ECD"/>
    <w:rsid w:val="007C4B5F"/>
    <w:rsid w:val="007D0149"/>
    <w:rsid w:val="007D1760"/>
    <w:rsid w:val="007D3AC7"/>
    <w:rsid w:val="007D4114"/>
    <w:rsid w:val="007E0419"/>
    <w:rsid w:val="007E5834"/>
    <w:rsid w:val="007E6613"/>
    <w:rsid w:val="007E70B3"/>
    <w:rsid w:val="007F05B3"/>
    <w:rsid w:val="007F4334"/>
    <w:rsid w:val="007F4C1B"/>
    <w:rsid w:val="007F5B41"/>
    <w:rsid w:val="00802194"/>
    <w:rsid w:val="00804912"/>
    <w:rsid w:val="008058FF"/>
    <w:rsid w:val="0081006B"/>
    <w:rsid w:val="008139F7"/>
    <w:rsid w:val="00814182"/>
    <w:rsid w:val="0082269D"/>
    <w:rsid w:val="00825FE1"/>
    <w:rsid w:val="00833508"/>
    <w:rsid w:val="00835645"/>
    <w:rsid w:val="008358AD"/>
    <w:rsid w:val="008379E8"/>
    <w:rsid w:val="008417CD"/>
    <w:rsid w:val="00843F89"/>
    <w:rsid w:val="00847BD0"/>
    <w:rsid w:val="00855F83"/>
    <w:rsid w:val="00861EB0"/>
    <w:rsid w:val="00864ED0"/>
    <w:rsid w:val="008710A1"/>
    <w:rsid w:val="0087287B"/>
    <w:rsid w:val="0087579D"/>
    <w:rsid w:val="00875945"/>
    <w:rsid w:val="00876300"/>
    <w:rsid w:val="00877425"/>
    <w:rsid w:val="00877A43"/>
    <w:rsid w:val="00883668"/>
    <w:rsid w:val="00887184"/>
    <w:rsid w:val="00891E86"/>
    <w:rsid w:val="00893C63"/>
    <w:rsid w:val="008971B8"/>
    <w:rsid w:val="008A3E8D"/>
    <w:rsid w:val="008B192E"/>
    <w:rsid w:val="008B1AB4"/>
    <w:rsid w:val="008B50A9"/>
    <w:rsid w:val="008C1B90"/>
    <w:rsid w:val="008C21A2"/>
    <w:rsid w:val="008C7E26"/>
    <w:rsid w:val="008D6BC6"/>
    <w:rsid w:val="008E3AF5"/>
    <w:rsid w:val="008F13FC"/>
    <w:rsid w:val="008F41C7"/>
    <w:rsid w:val="00902C9D"/>
    <w:rsid w:val="00903B23"/>
    <w:rsid w:val="00915DDC"/>
    <w:rsid w:val="009221AD"/>
    <w:rsid w:val="00923262"/>
    <w:rsid w:val="00924C0E"/>
    <w:rsid w:val="00935212"/>
    <w:rsid w:val="00937F61"/>
    <w:rsid w:val="00940859"/>
    <w:rsid w:val="00942C0E"/>
    <w:rsid w:val="0094435C"/>
    <w:rsid w:val="00950B44"/>
    <w:rsid w:val="0096008B"/>
    <w:rsid w:val="0097474F"/>
    <w:rsid w:val="009748A2"/>
    <w:rsid w:val="00975444"/>
    <w:rsid w:val="009762FE"/>
    <w:rsid w:val="00980231"/>
    <w:rsid w:val="009817FD"/>
    <w:rsid w:val="00983028"/>
    <w:rsid w:val="00987BF2"/>
    <w:rsid w:val="00987CC5"/>
    <w:rsid w:val="009A1FCC"/>
    <w:rsid w:val="009A543A"/>
    <w:rsid w:val="009B1A97"/>
    <w:rsid w:val="009B2DCC"/>
    <w:rsid w:val="009B4936"/>
    <w:rsid w:val="009B7018"/>
    <w:rsid w:val="009C0F3A"/>
    <w:rsid w:val="009C6FD6"/>
    <w:rsid w:val="009D3EE1"/>
    <w:rsid w:val="009E0B71"/>
    <w:rsid w:val="009E58E7"/>
    <w:rsid w:val="009E7045"/>
    <w:rsid w:val="009F67B9"/>
    <w:rsid w:val="00A026A6"/>
    <w:rsid w:val="00A04234"/>
    <w:rsid w:val="00A05412"/>
    <w:rsid w:val="00A062A8"/>
    <w:rsid w:val="00A139D8"/>
    <w:rsid w:val="00A219F3"/>
    <w:rsid w:val="00A22826"/>
    <w:rsid w:val="00A2534C"/>
    <w:rsid w:val="00A32200"/>
    <w:rsid w:val="00A3320A"/>
    <w:rsid w:val="00A357DD"/>
    <w:rsid w:val="00A40682"/>
    <w:rsid w:val="00A43AB6"/>
    <w:rsid w:val="00A4417D"/>
    <w:rsid w:val="00A54C52"/>
    <w:rsid w:val="00A56140"/>
    <w:rsid w:val="00A60601"/>
    <w:rsid w:val="00A60A45"/>
    <w:rsid w:val="00A65F47"/>
    <w:rsid w:val="00A678B7"/>
    <w:rsid w:val="00A7284A"/>
    <w:rsid w:val="00A7626D"/>
    <w:rsid w:val="00A92517"/>
    <w:rsid w:val="00A92DF5"/>
    <w:rsid w:val="00A96CAD"/>
    <w:rsid w:val="00AA21DC"/>
    <w:rsid w:val="00AA5992"/>
    <w:rsid w:val="00AA66B7"/>
    <w:rsid w:val="00AB22E9"/>
    <w:rsid w:val="00AC5D37"/>
    <w:rsid w:val="00AD036B"/>
    <w:rsid w:val="00AD0610"/>
    <w:rsid w:val="00AD28BC"/>
    <w:rsid w:val="00AD6896"/>
    <w:rsid w:val="00AE1992"/>
    <w:rsid w:val="00AE4DB1"/>
    <w:rsid w:val="00AE68BE"/>
    <w:rsid w:val="00B00E25"/>
    <w:rsid w:val="00B030A0"/>
    <w:rsid w:val="00B03CD2"/>
    <w:rsid w:val="00B0459D"/>
    <w:rsid w:val="00B04F90"/>
    <w:rsid w:val="00B12D2D"/>
    <w:rsid w:val="00B21D81"/>
    <w:rsid w:val="00B35B6B"/>
    <w:rsid w:val="00B35C5E"/>
    <w:rsid w:val="00B414B5"/>
    <w:rsid w:val="00B44608"/>
    <w:rsid w:val="00B6209A"/>
    <w:rsid w:val="00B631B5"/>
    <w:rsid w:val="00B638FD"/>
    <w:rsid w:val="00B66965"/>
    <w:rsid w:val="00B6784E"/>
    <w:rsid w:val="00B67DC0"/>
    <w:rsid w:val="00B73E9C"/>
    <w:rsid w:val="00B77AC2"/>
    <w:rsid w:val="00B917C1"/>
    <w:rsid w:val="00B94080"/>
    <w:rsid w:val="00B976EB"/>
    <w:rsid w:val="00BA0E11"/>
    <w:rsid w:val="00BB209A"/>
    <w:rsid w:val="00BB283E"/>
    <w:rsid w:val="00BC322D"/>
    <w:rsid w:val="00BD5908"/>
    <w:rsid w:val="00BD5A62"/>
    <w:rsid w:val="00BE3B16"/>
    <w:rsid w:val="00BE7747"/>
    <w:rsid w:val="00BF1570"/>
    <w:rsid w:val="00BF2FC0"/>
    <w:rsid w:val="00BF74C8"/>
    <w:rsid w:val="00BF7DFC"/>
    <w:rsid w:val="00C03089"/>
    <w:rsid w:val="00C13F4F"/>
    <w:rsid w:val="00C24791"/>
    <w:rsid w:val="00C25F43"/>
    <w:rsid w:val="00C30576"/>
    <w:rsid w:val="00C40AB6"/>
    <w:rsid w:val="00C4373D"/>
    <w:rsid w:val="00C44454"/>
    <w:rsid w:val="00C51781"/>
    <w:rsid w:val="00C62505"/>
    <w:rsid w:val="00C63104"/>
    <w:rsid w:val="00C64F78"/>
    <w:rsid w:val="00C704A3"/>
    <w:rsid w:val="00C729B0"/>
    <w:rsid w:val="00C852CE"/>
    <w:rsid w:val="00C87065"/>
    <w:rsid w:val="00C907D6"/>
    <w:rsid w:val="00C97D46"/>
    <w:rsid w:val="00CA141C"/>
    <w:rsid w:val="00CA7E63"/>
    <w:rsid w:val="00CB2FCF"/>
    <w:rsid w:val="00CC0AB8"/>
    <w:rsid w:val="00CC0D76"/>
    <w:rsid w:val="00CC5EA6"/>
    <w:rsid w:val="00CD3574"/>
    <w:rsid w:val="00CD47C3"/>
    <w:rsid w:val="00CD7F47"/>
    <w:rsid w:val="00CE247D"/>
    <w:rsid w:val="00CE4AFF"/>
    <w:rsid w:val="00CE72B6"/>
    <w:rsid w:val="00CF250A"/>
    <w:rsid w:val="00CF2FFC"/>
    <w:rsid w:val="00CF3BC9"/>
    <w:rsid w:val="00D00DB9"/>
    <w:rsid w:val="00D046E4"/>
    <w:rsid w:val="00D04DF3"/>
    <w:rsid w:val="00D06350"/>
    <w:rsid w:val="00D06EAE"/>
    <w:rsid w:val="00D22946"/>
    <w:rsid w:val="00D31187"/>
    <w:rsid w:val="00D312BC"/>
    <w:rsid w:val="00D3280A"/>
    <w:rsid w:val="00D36235"/>
    <w:rsid w:val="00D41F6D"/>
    <w:rsid w:val="00D46AA7"/>
    <w:rsid w:val="00D50A3B"/>
    <w:rsid w:val="00D53206"/>
    <w:rsid w:val="00D57A4E"/>
    <w:rsid w:val="00D6007E"/>
    <w:rsid w:val="00D609DE"/>
    <w:rsid w:val="00D622DE"/>
    <w:rsid w:val="00D65E6A"/>
    <w:rsid w:val="00D67335"/>
    <w:rsid w:val="00D70730"/>
    <w:rsid w:val="00D7443C"/>
    <w:rsid w:val="00D83018"/>
    <w:rsid w:val="00D90D0F"/>
    <w:rsid w:val="00D9646E"/>
    <w:rsid w:val="00DA4DF2"/>
    <w:rsid w:val="00DA521E"/>
    <w:rsid w:val="00DB3E13"/>
    <w:rsid w:val="00DB56FF"/>
    <w:rsid w:val="00DC2140"/>
    <w:rsid w:val="00DC29A1"/>
    <w:rsid w:val="00DC6825"/>
    <w:rsid w:val="00DD09FE"/>
    <w:rsid w:val="00DD7F64"/>
    <w:rsid w:val="00DE21C7"/>
    <w:rsid w:val="00DE55B6"/>
    <w:rsid w:val="00DE72D6"/>
    <w:rsid w:val="00DF2F00"/>
    <w:rsid w:val="00E06176"/>
    <w:rsid w:val="00E06B90"/>
    <w:rsid w:val="00E1300D"/>
    <w:rsid w:val="00E214E3"/>
    <w:rsid w:val="00E23299"/>
    <w:rsid w:val="00E27AE8"/>
    <w:rsid w:val="00E312FD"/>
    <w:rsid w:val="00E32254"/>
    <w:rsid w:val="00E346A5"/>
    <w:rsid w:val="00E357E8"/>
    <w:rsid w:val="00E77E90"/>
    <w:rsid w:val="00E8380A"/>
    <w:rsid w:val="00E83B5B"/>
    <w:rsid w:val="00E83ECB"/>
    <w:rsid w:val="00E8673A"/>
    <w:rsid w:val="00EA1011"/>
    <w:rsid w:val="00EA2737"/>
    <w:rsid w:val="00EB0DC8"/>
    <w:rsid w:val="00EB35A6"/>
    <w:rsid w:val="00EB6123"/>
    <w:rsid w:val="00EB62F9"/>
    <w:rsid w:val="00EB7640"/>
    <w:rsid w:val="00EC047D"/>
    <w:rsid w:val="00EC0EA6"/>
    <w:rsid w:val="00EC74F5"/>
    <w:rsid w:val="00ED4F61"/>
    <w:rsid w:val="00ED5301"/>
    <w:rsid w:val="00ED5690"/>
    <w:rsid w:val="00ED6778"/>
    <w:rsid w:val="00ED7AAF"/>
    <w:rsid w:val="00ED7D4F"/>
    <w:rsid w:val="00EE5EE6"/>
    <w:rsid w:val="00EE6293"/>
    <w:rsid w:val="00EE6342"/>
    <w:rsid w:val="00EE71C4"/>
    <w:rsid w:val="00EF0141"/>
    <w:rsid w:val="00F00602"/>
    <w:rsid w:val="00F01665"/>
    <w:rsid w:val="00F0167C"/>
    <w:rsid w:val="00F040FF"/>
    <w:rsid w:val="00F0469E"/>
    <w:rsid w:val="00F119B4"/>
    <w:rsid w:val="00F20DE9"/>
    <w:rsid w:val="00F2340F"/>
    <w:rsid w:val="00F32596"/>
    <w:rsid w:val="00F34F04"/>
    <w:rsid w:val="00F40AFA"/>
    <w:rsid w:val="00F51679"/>
    <w:rsid w:val="00F525E6"/>
    <w:rsid w:val="00F55CB0"/>
    <w:rsid w:val="00F579F1"/>
    <w:rsid w:val="00F727DB"/>
    <w:rsid w:val="00F73FCC"/>
    <w:rsid w:val="00F84859"/>
    <w:rsid w:val="00F84A05"/>
    <w:rsid w:val="00F91A2B"/>
    <w:rsid w:val="00F93C5E"/>
    <w:rsid w:val="00F93D0B"/>
    <w:rsid w:val="00F9507A"/>
    <w:rsid w:val="00F966AE"/>
    <w:rsid w:val="00F97F7A"/>
    <w:rsid w:val="00FA0F9F"/>
    <w:rsid w:val="00FA1243"/>
    <w:rsid w:val="00FA4391"/>
    <w:rsid w:val="00FA48D1"/>
    <w:rsid w:val="00FB2F93"/>
    <w:rsid w:val="00FB354E"/>
    <w:rsid w:val="00FB5E54"/>
    <w:rsid w:val="00FB76AB"/>
    <w:rsid w:val="00FE0A4D"/>
    <w:rsid w:val="00FE29B9"/>
    <w:rsid w:val="00FE6D21"/>
    <w:rsid w:val="00FE6D3E"/>
    <w:rsid w:val="00FF313D"/>
    <w:rsid w:val="010D2C5F"/>
    <w:rsid w:val="013276F7"/>
    <w:rsid w:val="01A9FF89"/>
    <w:rsid w:val="022418D2"/>
    <w:rsid w:val="035C3AA7"/>
    <w:rsid w:val="046EB133"/>
    <w:rsid w:val="05F7BD1F"/>
    <w:rsid w:val="0676BD1C"/>
    <w:rsid w:val="08090255"/>
    <w:rsid w:val="0865D427"/>
    <w:rsid w:val="086CF960"/>
    <w:rsid w:val="08BBF1A6"/>
    <w:rsid w:val="08C11CA5"/>
    <w:rsid w:val="08D10D4E"/>
    <w:rsid w:val="0ABBEC7B"/>
    <w:rsid w:val="0BF11141"/>
    <w:rsid w:val="0C0C3B73"/>
    <w:rsid w:val="0C4CC41E"/>
    <w:rsid w:val="0D4272BB"/>
    <w:rsid w:val="0D7B993F"/>
    <w:rsid w:val="0D9CAA3A"/>
    <w:rsid w:val="0DA88B26"/>
    <w:rsid w:val="0DD8879D"/>
    <w:rsid w:val="0E432B5F"/>
    <w:rsid w:val="0FF60C89"/>
    <w:rsid w:val="10D54A05"/>
    <w:rsid w:val="11C90CF8"/>
    <w:rsid w:val="1210B465"/>
    <w:rsid w:val="12AE32F3"/>
    <w:rsid w:val="12D6E5C5"/>
    <w:rsid w:val="13641E72"/>
    <w:rsid w:val="13BAD12F"/>
    <w:rsid w:val="13EDE6A4"/>
    <w:rsid w:val="1403CC62"/>
    <w:rsid w:val="14489FAD"/>
    <w:rsid w:val="146FBCB9"/>
    <w:rsid w:val="149B9141"/>
    <w:rsid w:val="153CE30A"/>
    <w:rsid w:val="15B949A5"/>
    <w:rsid w:val="162219FC"/>
    <w:rsid w:val="16425046"/>
    <w:rsid w:val="16D8CC5F"/>
    <w:rsid w:val="176E509C"/>
    <w:rsid w:val="1787893F"/>
    <w:rsid w:val="17CE13C5"/>
    <w:rsid w:val="17DE20A7"/>
    <w:rsid w:val="1864E65C"/>
    <w:rsid w:val="18782CBF"/>
    <w:rsid w:val="18A79E1B"/>
    <w:rsid w:val="18CA8876"/>
    <w:rsid w:val="19A0D204"/>
    <w:rsid w:val="1B802DF6"/>
    <w:rsid w:val="1C1CCBED"/>
    <w:rsid w:val="1C5BE719"/>
    <w:rsid w:val="1C90B25C"/>
    <w:rsid w:val="1D4EBD55"/>
    <w:rsid w:val="1DBCF8E6"/>
    <w:rsid w:val="1EA9489F"/>
    <w:rsid w:val="1F1E58F2"/>
    <w:rsid w:val="20C1D4E4"/>
    <w:rsid w:val="20F0B592"/>
    <w:rsid w:val="213BD2CE"/>
    <w:rsid w:val="21757029"/>
    <w:rsid w:val="21981B07"/>
    <w:rsid w:val="21C610F7"/>
    <w:rsid w:val="227A7237"/>
    <w:rsid w:val="22CB0EA3"/>
    <w:rsid w:val="2383207F"/>
    <w:rsid w:val="23F19463"/>
    <w:rsid w:val="25F52AC0"/>
    <w:rsid w:val="2613E043"/>
    <w:rsid w:val="27458E7E"/>
    <w:rsid w:val="27660501"/>
    <w:rsid w:val="27CD44FE"/>
    <w:rsid w:val="28913E26"/>
    <w:rsid w:val="292810BD"/>
    <w:rsid w:val="29394B94"/>
    <w:rsid w:val="29C8FAEE"/>
    <w:rsid w:val="2A0CCF30"/>
    <w:rsid w:val="2A4323B9"/>
    <w:rsid w:val="2ADF3E27"/>
    <w:rsid w:val="2C695EA8"/>
    <w:rsid w:val="2DDD206A"/>
    <w:rsid w:val="2E6D7992"/>
    <w:rsid w:val="2E7BAAC7"/>
    <w:rsid w:val="307D2620"/>
    <w:rsid w:val="30964F78"/>
    <w:rsid w:val="30FCA49B"/>
    <w:rsid w:val="313F00A4"/>
    <w:rsid w:val="3224C4D7"/>
    <w:rsid w:val="324F7922"/>
    <w:rsid w:val="331AD774"/>
    <w:rsid w:val="33553AFE"/>
    <w:rsid w:val="34BFF22B"/>
    <w:rsid w:val="3513CCF1"/>
    <w:rsid w:val="355E5199"/>
    <w:rsid w:val="35A2802C"/>
    <w:rsid w:val="35A9A07F"/>
    <w:rsid w:val="373DDA7E"/>
    <w:rsid w:val="37D61F43"/>
    <w:rsid w:val="38AFC11E"/>
    <w:rsid w:val="39A24536"/>
    <w:rsid w:val="3A10A940"/>
    <w:rsid w:val="3A346383"/>
    <w:rsid w:val="3AD3EC9E"/>
    <w:rsid w:val="3B31CA45"/>
    <w:rsid w:val="3C0086D9"/>
    <w:rsid w:val="3C5E7F97"/>
    <w:rsid w:val="3CB9CF1E"/>
    <w:rsid w:val="3E0BA517"/>
    <w:rsid w:val="3E1300A5"/>
    <w:rsid w:val="3EA97460"/>
    <w:rsid w:val="3EFC7C0E"/>
    <w:rsid w:val="4025056A"/>
    <w:rsid w:val="41546DAD"/>
    <w:rsid w:val="418AE89F"/>
    <w:rsid w:val="41EAFAE6"/>
    <w:rsid w:val="422C005E"/>
    <w:rsid w:val="45A40576"/>
    <w:rsid w:val="45B9B4DB"/>
    <w:rsid w:val="45D9D176"/>
    <w:rsid w:val="4614CB17"/>
    <w:rsid w:val="467CF3E6"/>
    <w:rsid w:val="473FAB7A"/>
    <w:rsid w:val="47995F00"/>
    <w:rsid w:val="47D3F13C"/>
    <w:rsid w:val="48F51E3D"/>
    <w:rsid w:val="49D85FCE"/>
    <w:rsid w:val="4B2DF01E"/>
    <w:rsid w:val="4BB9BA47"/>
    <w:rsid w:val="4DA23C4C"/>
    <w:rsid w:val="4DAD47D5"/>
    <w:rsid w:val="4E963115"/>
    <w:rsid w:val="4FC29ECA"/>
    <w:rsid w:val="4FEE3977"/>
    <w:rsid w:val="50A75CD2"/>
    <w:rsid w:val="52DCB565"/>
    <w:rsid w:val="52EFCD7F"/>
    <w:rsid w:val="5322D496"/>
    <w:rsid w:val="5429DBE4"/>
    <w:rsid w:val="5475C33F"/>
    <w:rsid w:val="547A4C2E"/>
    <w:rsid w:val="547ECA18"/>
    <w:rsid w:val="548F69B4"/>
    <w:rsid w:val="56C5C270"/>
    <w:rsid w:val="577AF8DC"/>
    <w:rsid w:val="579A3B56"/>
    <w:rsid w:val="57C33EA2"/>
    <w:rsid w:val="581A80FC"/>
    <w:rsid w:val="5850149A"/>
    <w:rsid w:val="592EDCBD"/>
    <w:rsid w:val="5A09394E"/>
    <w:rsid w:val="5A34D7F9"/>
    <w:rsid w:val="5A3FB9DC"/>
    <w:rsid w:val="5AD73FA8"/>
    <w:rsid w:val="5C8E9069"/>
    <w:rsid w:val="5D7BB86A"/>
    <w:rsid w:val="5E6790C1"/>
    <w:rsid w:val="600C7C9D"/>
    <w:rsid w:val="60410E46"/>
    <w:rsid w:val="6153FE38"/>
    <w:rsid w:val="61A03532"/>
    <w:rsid w:val="620FF3B4"/>
    <w:rsid w:val="6219137A"/>
    <w:rsid w:val="633420AA"/>
    <w:rsid w:val="633BFE03"/>
    <w:rsid w:val="657999B9"/>
    <w:rsid w:val="65B5704D"/>
    <w:rsid w:val="65DC9A58"/>
    <w:rsid w:val="67265C40"/>
    <w:rsid w:val="672EEF67"/>
    <w:rsid w:val="68091632"/>
    <w:rsid w:val="680C2C5E"/>
    <w:rsid w:val="681A6578"/>
    <w:rsid w:val="687DA4F1"/>
    <w:rsid w:val="69410E7B"/>
    <w:rsid w:val="6953EB14"/>
    <w:rsid w:val="6954060C"/>
    <w:rsid w:val="69A11A3C"/>
    <w:rsid w:val="6B9BEE6C"/>
    <w:rsid w:val="6BCCA7A8"/>
    <w:rsid w:val="6BF70ADC"/>
    <w:rsid w:val="6C85BE17"/>
    <w:rsid w:val="6D0C0847"/>
    <w:rsid w:val="6F073FB0"/>
    <w:rsid w:val="6F10443A"/>
    <w:rsid w:val="716326FD"/>
    <w:rsid w:val="71BE3EF2"/>
    <w:rsid w:val="723D13A4"/>
    <w:rsid w:val="72AA36CD"/>
    <w:rsid w:val="74854C09"/>
    <w:rsid w:val="74897AE9"/>
    <w:rsid w:val="7548E147"/>
    <w:rsid w:val="755D908A"/>
    <w:rsid w:val="762BA154"/>
    <w:rsid w:val="7658D491"/>
    <w:rsid w:val="7665A6AC"/>
    <w:rsid w:val="766AB140"/>
    <w:rsid w:val="7671D846"/>
    <w:rsid w:val="77038ABB"/>
    <w:rsid w:val="77671FAC"/>
    <w:rsid w:val="78AD4753"/>
    <w:rsid w:val="79113687"/>
    <w:rsid w:val="79C0355C"/>
    <w:rsid w:val="7A042F31"/>
    <w:rsid w:val="7BD84F31"/>
    <w:rsid w:val="7C57AF8B"/>
    <w:rsid w:val="7CB74E5B"/>
    <w:rsid w:val="7CE99BE7"/>
    <w:rsid w:val="7D70619C"/>
    <w:rsid w:val="7DD0FBE0"/>
    <w:rsid w:val="7DDE4EB6"/>
    <w:rsid w:val="7E93A67F"/>
    <w:rsid w:val="7F715BFD"/>
    <w:rsid w:val="7F7C2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0ECD"/>
  <w15:chartTrackingRefBased/>
  <w15:docId w15:val="{88FE6F63-5D24-5C4E-803B-E17D42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5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54C5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5320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5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A54C52"/>
    <w:rPr>
      <w:rFonts w:asciiTheme="majorHAnsi" w:eastAsiaTheme="majorEastAsia" w:hAnsiTheme="majorHAnsi" w:cstheme="majorBidi"/>
      <w:color w:val="374C80" w:themeColor="accent1" w:themeShade="BF"/>
      <w:sz w:val="26"/>
      <w:szCs w:val="26"/>
    </w:rPr>
  </w:style>
  <w:style w:type="paragraph" w:styleId="ListParagraph">
    <w:name w:val="List Paragraph"/>
    <w:basedOn w:val="Normal"/>
    <w:uiPriority w:val="34"/>
    <w:qFormat/>
    <w:rsid w:val="00A54C52"/>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D04DD"/>
    <w:rPr>
      <w:color w:val="9454C3" w:themeColor="hyperlink"/>
      <w:u w:val="single"/>
    </w:rPr>
  </w:style>
  <w:style w:type="character" w:styleId="UnresolvedMention">
    <w:name w:val="Unresolved Mention"/>
    <w:basedOn w:val="DefaultParagraphFont"/>
    <w:uiPriority w:val="99"/>
    <w:semiHidden/>
    <w:unhideWhenUsed/>
    <w:rsid w:val="003D04DD"/>
    <w:rPr>
      <w:color w:val="605E5C"/>
      <w:shd w:val="clear" w:color="auto" w:fill="E1DFDD"/>
    </w:rPr>
  </w:style>
  <w:style w:type="paragraph" w:styleId="CommentText">
    <w:name w:val="annotation text"/>
    <w:basedOn w:val="Normal"/>
    <w:link w:val="CommentTextChar"/>
    <w:uiPriority w:val="99"/>
    <w:semiHidden/>
    <w:unhideWhenUsed/>
    <w:rsid w:val="00E8673A"/>
    <w:pPr>
      <w:spacing w:line="240" w:lineRule="auto"/>
    </w:pPr>
    <w:rPr>
      <w:sz w:val="20"/>
      <w:szCs w:val="20"/>
    </w:rPr>
  </w:style>
  <w:style w:type="character" w:customStyle="1" w:styleId="CommentTextChar">
    <w:name w:val="Comment Text Char"/>
    <w:basedOn w:val="DefaultParagraphFont"/>
    <w:link w:val="CommentText"/>
    <w:uiPriority w:val="99"/>
    <w:semiHidden/>
    <w:rsid w:val="00E8673A"/>
    <w:rPr>
      <w:sz w:val="20"/>
      <w:szCs w:val="20"/>
    </w:rPr>
  </w:style>
  <w:style w:type="character" w:styleId="CommentReference">
    <w:name w:val="annotation reference"/>
    <w:basedOn w:val="DefaultParagraphFont"/>
    <w:uiPriority w:val="99"/>
    <w:semiHidden/>
    <w:unhideWhenUsed/>
    <w:rsid w:val="00E8673A"/>
    <w:rPr>
      <w:sz w:val="16"/>
      <w:szCs w:val="16"/>
    </w:rPr>
  </w:style>
  <w:style w:type="paragraph" w:styleId="BalloonText">
    <w:name w:val="Balloon Text"/>
    <w:basedOn w:val="Normal"/>
    <w:link w:val="BalloonTextChar"/>
    <w:uiPriority w:val="99"/>
    <w:semiHidden/>
    <w:unhideWhenUsed/>
    <w:rsid w:val="0025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5C5E"/>
    <w:rPr>
      <w:b/>
      <w:bCs/>
    </w:rPr>
  </w:style>
  <w:style w:type="character" w:customStyle="1" w:styleId="CommentSubjectChar">
    <w:name w:val="Comment Subject Char"/>
    <w:basedOn w:val="CommentTextChar"/>
    <w:link w:val="CommentSubject"/>
    <w:uiPriority w:val="99"/>
    <w:semiHidden/>
    <w:rsid w:val="00B35C5E"/>
    <w:rPr>
      <w:b/>
      <w:bCs/>
      <w:sz w:val="20"/>
      <w:szCs w:val="20"/>
    </w:rPr>
  </w:style>
  <w:style w:type="paragraph" w:styleId="Revision">
    <w:name w:val="Revision"/>
    <w:hidden/>
    <w:uiPriority w:val="99"/>
    <w:semiHidden/>
    <w:rsid w:val="00F0469E"/>
    <w:pPr>
      <w:spacing w:after="0" w:line="240" w:lineRule="auto"/>
    </w:pPr>
  </w:style>
  <w:style w:type="character" w:styleId="FollowedHyperlink">
    <w:name w:val="FollowedHyperlink"/>
    <w:basedOn w:val="DefaultParagraphFont"/>
    <w:uiPriority w:val="99"/>
    <w:semiHidden/>
    <w:unhideWhenUsed/>
    <w:rsid w:val="00C63104"/>
    <w:rPr>
      <w:color w:val="3EBBF0" w:themeColor="followedHyperlink"/>
      <w:u w:val="single"/>
    </w:rPr>
  </w:style>
  <w:style w:type="paragraph" w:customStyle="1" w:styleId="paragraph">
    <w:name w:val="paragraph"/>
    <w:basedOn w:val="Normal"/>
    <w:rsid w:val="00CE2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247D"/>
  </w:style>
  <w:style w:type="character" w:customStyle="1" w:styleId="eop">
    <w:name w:val="eop"/>
    <w:basedOn w:val="DefaultParagraphFont"/>
    <w:rsid w:val="00CE247D"/>
  </w:style>
  <w:style w:type="paragraph" w:styleId="TOCHeading">
    <w:name w:val="TOC Heading"/>
    <w:basedOn w:val="Heading1"/>
    <w:next w:val="Normal"/>
    <w:uiPriority w:val="39"/>
    <w:unhideWhenUsed/>
    <w:qFormat/>
    <w:rsid w:val="00414F15"/>
    <w:pPr>
      <w:outlineLvl w:val="9"/>
    </w:pPr>
    <w:rPr>
      <w:lang w:val="en-US"/>
    </w:rPr>
  </w:style>
  <w:style w:type="paragraph" w:styleId="TOC1">
    <w:name w:val="toc 1"/>
    <w:basedOn w:val="Normal"/>
    <w:next w:val="Normal"/>
    <w:autoRedefine/>
    <w:uiPriority w:val="39"/>
    <w:unhideWhenUsed/>
    <w:rsid w:val="00414F15"/>
    <w:pPr>
      <w:spacing w:after="100"/>
    </w:pPr>
  </w:style>
  <w:style w:type="paragraph" w:styleId="TOC2">
    <w:name w:val="toc 2"/>
    <w:basedOn w:val="Normal"/>
    <w:next w:val="Normal"/>
    <w:autoRedefine/>
    <w:uiPriority w:val="39"/>
    <w:unhideWhenUsed/>
    <w:rsid w:val="00414F15"/>
    <w:pPr>
      <w:spacing w:after="100"/>
      <w:ind w:left="220"/>
    </w:pPr>
  </w:style>
  <w:style w:type="character" w:customStyle="1" w:styleId="Heading3Char">
    <w:name w:val="Heading 3 Char"/>
    <w:basedOn w:val="DefaultParagraphFont"/>
    <w:link w:val="Heading3"/>
    <w:uiPriority w:val="9"/>
    <w:rsid w:val="00D53206"/>
    <w:rPr>
      <w:rFonts w:asciiTheme="majorHAnsi" w:eastAsiaTheme="majorEastAsia" w:hAnsiTheme="majorHAnsi" w:cstheme="majorBidi"/>
      <w:color w:val="243255" w:themeColor="accent1" w:themeShade="7F"/>
      <w:sz w:val="24"/>
      <w:szCs w:val="24"/>
    </w:rPr>
  </w:style>
  <w:style w:type="paragraph" w:styleId="TOC3">
    <w:name w:val="toc 3"/>
    <w:basedOn w:val="Normal"/>
    <w:next w:val="Normal"/>
    <w:autoRedefine/>
    <w:uiPriority w:val="39"/>
    <w:unhideWhenUsed/>
    <w:rsid w:val="00C24791"/>
    <w:pPr>
      <w:spacing w:after="100"/>
      <w:ind w:left="440"/>
    </w:pPr>
  </w:style>
  <w:style w:type="paragraph" w:styleId="Header">
    <w:name w:val="header"/>
    <w:basedOn w:val="Normal"/>
    <w:link w:val="HeaderChar"/>
    <w:uiPriority w:val="99"/>
    <w:unhideWhenUsed/>
    <w:rsid w:val="0027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C9B"/>
  </w:style>
  <w:style w:type="paragraph" w:styleId="Footer">
    <w:name w:val="footer"/>
    <w:basedOn w:val="Normal"/>
    <w:link w:val="FooterChar"/>
    <w:uiPriority w:val="99"/>
    <w:unhideWhenUsed/>
    <w:rsid w:val="0027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0401">
      <w:bodyDiv w:val="1"/>
      <w:marLeft w:val="0"/>
      <w:marRight w:val="0"/>
      <w:marTop w:val="0"/>
      <w:marBottom w:val="0"/>
      <w:divBdr>
        <w:top w:val="none" w:sz="0" w:space="0" w:color="auto"/>
        <w:left w:val="none" w:sz="0" w:space="0" w:color="auto"/>
        <w:bottom w:val="none" w:sz="0" w:space="0" w:color="auto"/>
        <w:right w:val="none" w:sz="0" w:space="0" w:color="auto"/>
      </w:divBdr>
      <w:divsChild>
        <w:div w:id="1810126785">
          <w:marLeft w:val="0"/>
          <w:marRight w:val="0"/>
          <w:marTop w:val="0"/>
          <w:marBottom w:val="0"/>
          <w:divBdr>
            <w:top w:val="none" w:sz="0" w:space="0" w:color="auto"/>
            <w:left w:val="none" w:sz="0" w:space="0" w:color="auto"/>
            <w:bottom w:val="none" w:sz="0" w:space="0" w:color="auto"/>
            <w:right w:val="none" w:sz="0" w:space="0" w:color="auto"/>
          </w:divBdr>
        </w:div>
      </w:divsChild>
    </w:div>
    <w:div w:id="659117147">
      <w:bodyDiv w:val="1"/>
      <w:marLeft w:val="0"/>
      <w:marRight w:val="0"/>
      <w:marTop w:val="0"/>
      <w:marBottom w:val="0"/>
      <w:divBdr>
        <w:top w:val="none" w:sz="0" w:space="0" w:color="auto"/>
        <w:left w:val="none" w:sz="0" w:space="0" w:color="auto"/>
        <w:bottom w:val="none" w:sz="0" w:space="0" w:color="auto"/>
        <w:right w:val="none" w:sz="0" w:space="0" w:color="auto"/>
      </w:divBdr>
    </w:div>
    <w:div w:id="846752657">
      <w:bodyDiv w:val="1"/>
      <w:marLeft w:val="0"/>
      <w:marRight w:val="0"/>
      <w:marTop w:val="0"/>
      <w:marBottom w:val="0"/>
      <w:divBdr>
        <w:top w:val="none" w:sz="0" w:space="0" w:color="auto"/>
        <w:left w:val="none" w:sz="0" w:space="0" w:color="auto"/>
        <w:bottom w:val="none" w:sz="0" w:space="0" w:color="auto"/>
        <w:right w:val="none" w:sz="0" w:space="0" w:color="auto"/>
      </w:divBdr>
    </w:div>
    <w:div w:id="1088115628">
      <w:bodyDiv w:val="1"/>
      <w:marLeft w:val="0"/>
      <w:marRight w:val="0"/>
      <w:marTop w:val="0"/>
      <w:marBottom w:val="0"/>
      <w:divBdr>
        <w:top w:val="none" w:sz="0" w:space="0" w:color="auto"/>
        <w:left w:val="none" w:sz="0" w:space="0" w:color="auto"/>
        <w:bottom w:val="none" w:sz="0" w:space="0" w:color="auto"/>
        <w:right w:val="none" w:sz="0" w:space="0" w:color="auto"/>
      </w:divBdr>
      <w:divsChild>
        <w:div w:id="143817725">
          <w:marLeft w:val="0"/>
          <w:marRight w:val="0"/>
          <w:marTop w:val="0"/>
          <w:marBottom w:val="0"/>
          <w:divBdr>
            <w:top w:val="none" w:sz="0" w:space="0" w:color="auto"/>
            <w:left w:val="none" w:sz="0" w:space="0" w:color="auto"/>
            <w:bottom w:val="none" w:sz="0" w:space="0" w:color="auto"/>
            <w:right w:val="none" w:sz="0" w:space="0" w:color="auto"/>
          </w:divBdr>
          <w:divsChild>
            <w:div w:id="103424820">
              <w:marLeft w:val="0"/>
              <w:marRight w:val="0"/>
              <w:marTop w:val="0"/>
              <w:marBottom w:val="0"/>
              <w:divBdr>
                <w:top w:val="none" w:sz="0" w:space="0" w:color="auto"/>
                <w:left w:val="none" w:sz="0" w:space="0" w:color="auto"/>
                <w:bottom w:val="none" w:sz="0" w:space="0" w:color="auto"/>
                <w:right w:val="none" w:sz="0" w:space="0" w:color="auto"/>
              </w:divBdr>
            </w:div>
            <w:div w:id="61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686">
      <w:bodyDiv w:val="1"/>
      <w:marLeft w:val="0"/>
      <w:marRight w:val="0"/>
      <w:marTop w:val="0"/>
      <w:marBottom w:val="0"/>
      <w:divBdr>
        <w:top w:val="none" w:sz="0" w:space="0" w:color="auto"/>
        <w:left w:val="none" w:sz="0" w:space="0" w:color="auto"/>
        <w:bottom w:val="none" w:sz="0" w:space="0" w:color="auto"/>
        <w:right w:val="none" w:sz="0" w:space="0" w:color="auto"/>
      </w:divBdr>
    </w:div>
    <w:div w:id="1619068313">
      <w:bodyDiv w:val="1"/>
      <w:marLeft w:val="0"/>
      <w:marRight w:val="0"/>
      <w:marTop w:val="0"/>
      <w:marBottom w:val="0"/>
      <w:divBdr>
        <w:top w:val="none" w:sz="0" w:space="0" w:color="auto"/>
        <w:left w:val="none" w:sz="0" w:space="0" w:color="auto"/>
        <w:bottom w:val="none" w:sz="0" w:space="0" w:color="auto"/>
        <w:right w:val="none" w:sz="0" w:space="0" w:color="auto"/>
      </w:divBdr>
    </w:div>
    <w:div w:id="1843737300">
      <w:bodyDiv w:val="1"/>
      <w:marLeft w:val="0"/>
      <w:marRight w:val="0"/>
      <w:marTop w:val="0"/>
      <w:marBottom w:val="0"/>
      <w:divBdr>
        <w:top w:val="none" w:sz="0" w:space="0" w:color="auto"/>
        <w:left w:val="none" w:sz="0" w:space="0" w:color="auto"/>
        <w:bottom w:val="none" w:sz="0" w:space="0" w:color="auto"/>
        <w:right w:val="none" w:sz="0" w:space="0" w:color="auto"/>
      </w:divBdr>
    </w:div>
    <w:div w:id="2014646866">
      <w:bodyDiv w:val="1"/>
      <w:marLeft w:val="0"/>
      <w:marRight w:val="0"/>
      <w:marTop w:val="0"/>
      <w:marBottom w:val="0"/>
      <w:divBdr>
        <w:top w:val="none" w:sz="0" w:space="0" w:color="auto"/>
        <w:left w:val="none" w:sz="0" w:space="0" w:color="auto"/>
        <w:bottom w:val="none" w:sz="0" w:space="0" w:color="auto"/>
        <w:right w:val="none" w:sz="0" w:space="0" w:color="auto"/>
      </w:divBdr>
      <w:divsChild>
        <w:div w:id="1054696641">
          <w:marLeft w:val="0"/>
          <w:marRight w:val="0"/>
          <w:marTop w:val="0"/>
          <w:marBottom w:val="0"/>
          <w:divBdr>
            <w:top w:val="none" w:sz="0" w:space="0" w:color="auto"/>
            <w:left w:val="none" w:sz="0" w:space="0" w:color="auto"/>
            <w:bottom w:val="none" w:sz="0" w:space="0" w:color="auto"/>
            <w:right w:val="none" w:sz="0" w:space="0" w:color="auto"/>
          </w:divBdr>
          <w:divsChild>
            <w:div w:id="108354775">
              <w:marLeft w:val="0"/>
              <w:marRight w:val="0"/>
              <w:marTop w:val="0"/>
              <w:marBottom w:val="0"/>
              <w:divBdr>
                <w:top w:val="none" w:sz="0" w:space="0" w:color="auto"/>
                <w:left w:val="none" w:sz="0" w:space="0" w:color="auto"/>
                <w:bottom w:val="none" w:sz="0" w:space="0" w:color="auto"/>
                <w:right w:val="none" w:sz="0" w:space="0" w:color="auto"/>
              </w:divBdr>
            </w:div>
            <w:div w:id="19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ryn/Desktop/Revision%20to%20Bodleian%20Libraries%20Services.dotx" TargetMode="External"/></Relationships>
</file>

<file path=word/theme/theme1.xml><?xml version="1.0" encoding="utf-8"?>
<a:theme xmlns:a="http://schemas.openxmlformats.org/drawingml/2006/main" name="Bodle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odleian">
      <a:majorFont>
        <a:latin typeface="Garamond"/>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DB2C80435AB144B2724B1A9C94E5DF" ma:contentTypeVersion="12" ma:contentTypeDescription="Create a new document." ma:contentTypeScope="" ma:versionID="40e3a043ab92398b3c2b007038cd70c2">
  <xsd:schema xmlns:xsd="http://www.w3.org/2001/XMLSchema" xmlns:xs="http://www.w3.org/2001/XMLSchema" xmlns:p="http://schemas.microsoft.com/office/2006/metadata/properties" xmlns:ns3="f429253c-9f35-4bb9-9935-8a41b1eafb77" xmlns:ns4="5f6cbab9-3cb8-411f-916a-370e170fe58f" targetNamespace="http://schemas.microsoft.com/office/2006/metadata/properties" ma:root="true" ma:fieldsID="e514441a5584a2bf6b45754a20c7b723" ns3:_="" ns4:_="">
    <xsd:import namespace="f429253c-9f35-4bb9-9935-8a41b1eafb77"/>
    <xsd:import namespace="5f6cbab9-3cb8-411f-916a-370e170fe5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9253c-9f35-4bb9-9935-8a41b1eaf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cbab9-3cb8-411f-916a-370e170fe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4E28-8729-4B06-802C-7B32706DB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16707-C687-4952-88C4-E066BE044ADA}">
  <ds:schemaRefs>
    <ds:schemaRef ds:uri="http://schemas.microsoft.com/sharepoint/v3/contenttype/forms"/>
  </ds:schemaRefs>
</ds:datastoreItem>
</file>

<file path=customXml/itemProps3.xml><?xml version="1.0" encoding="utf-8"?>
<ds:datastoreItem xmlns:ds="http://schemas.openxmlformats.org/officeDocument/2006/customXml" ds:itemID="{DCBD4AE4-0262-A144-9081-90B66315F531}">
  <ds:schemaRefs>
    <ds:schemaRef ds:uri="http://schemas.openxmlformats.org/officeDocument/2006/bibliography"/>
  </ds:schemaRefs>
</ds:datastoreItem>
</file>

<file path=customXml/itemProps4.xml><?xml version="1.0" encoding="utf-8"?>
<ds:datastoreItem xmlns:ds="http://schemas.openxmlformats.org/officeDocument/2006/customXml" ds:itemID="{2D6BE8F5-A765-4D75-B91B-E6E34205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9253c-9f35-4bb9-9935-8a41b1eafb77"/>
    <ds:schemaRef ds:uri="5f6cbab9-3cb8-411f-916a-370e170f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Revision to Bodleian Libraries Services.dotx</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fotheringham</dc:creator>
  <cp:keywords/>
  <dc:description/>
  <cp:lastModifiedBy>Emily Fildes</cp:lastModifiedBy>
  <cp:revision>2</cp:revision>
  <dcterms:created xsi:type="dcterms:W3CDTF">2022-02-15T09:06:00Z</dcterms:created>
  <dcterms:modified xsi:type="dcterms:W3CDTF">2022-02-15T09:06:00Z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0x010100E1DB2C80435AB144B2724B1A9C94E5DF</vt:lpwstr>
  </property>
</Properties>
</file>